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000" w:firstRow="0" w:lastRow="0" w:firstColumn="0" w:lastColumn="0" w:noHBand="0" w:noVBand="0"/>
      </w:tblPr>
      <w:tblGrid>
        <w:gridCol w:w="4786"/>
        <w:gridCol w:w="5103"/>
      </w:tblGrid>
      <w:tr w:rsidR="000519A6" w:rsidRPr="00E339D7" w:rsidTr="00CB451A">
        <w:tc>
          <w:tcPr>
            <w:tcW w:w="4786" w:type="dxa"/>
          </w:tcPr>
          <w:p w:rsidR="000519A6" w:rsidRPr="00E339D7" w:rsidRDefault="000519A6" w:rsidP="00CB451A">
            <w:pPr>
              <w:tabs>
                <w:tab w:val="left" w:pos="4700"/>
              </w:tabs>
              <w:rPr>
                <w:b/>
                <w:bCs/>
                <w:sz w:val="22"/>
                <w:szCs w:val="22"/>
              </w:rPr>
            </w:pPr>
            <w:bookmarkStart w:id="0" w:name="_GoBack"/>
            <w:bookmarkEnd w:id="0"/>
          </w:p>
          <w:p w:rsidR="000519A6" w:rsidRPr="00E339D7" w:rsidRDefault="000519A6" w:rsidP="00CB451A">
            <w:pPr>
              <w:tabs>
                <w:tab w:val="left" w:pos="4700"/>
              </w:tabs>
              <w:jc w:val="right"/>
              <w:rPr>
                <w:b/>
                <w:bCs/>
                <w:sz w:val="22"/>
                <w:szCs w:val="22"/>
              </w:rPr>
            </w:pPr>
          </w:p>
        </w:tc>
        <w:tc>
          <w:tcPr>
            <w:tcW w:w="5103" w:type="dxa"/>
          </w:tcPr>
          <w:p w:rsidR="000519A6" w:rsidRPr="00054D3A" w:rsidRDefault="000519A6" w:rsidP="00CB451A">
            <w:pPr>
              <w:ind w:left="-108"/>
              <w:rPr>
                <w:b/>
                <w:snapToGrid w:val="0"/>
                <w:sz w:val="22"/>
                <w:szCs w:val="22"/>
              </w:rPr>
            </w:pPr>
            <w:r w:rsidRPr="00054D3A">
              <w:rPr>
                <w:b/>
                <w:snapToGrid w:val="0"/>
                <w:sz w:val="22"/>
                <w:szCs w:val="22"/>
              </w:rPr>
              <w:t>«УТВЕРЖДАЮ»</w:t>
            </w:r>
          </w:p>
          <w:p w:rsidR="000519A6" w:rsidRPr="00054D3A" w:rsidRDefault="000519A6" w:rsidP="00CB451A">
            <w:pPr>
              <w:ind w:left="-108"/>
              <w:rPr>
                <w:b/>
                <w:snapToGrid w:val="0"/>
                <w:sz w:val="22"/>
                <w:szCs w:val="22"/>
              </w:rPr>
            </w:pPr>
            <w:r w:rsidRPr="00054D3A">
              <w:rPr>
                <w:b/>
                <w:snapToGrid w:val="0"/>
                <w:sz w:val="22"/>
                <w:szCs w:val="22"/>
              </w:rPr>
              <w:t>____________________________________</w:t>
            </w:r>
          </w:p>
          <w:p w:rsidR="000519A6" w:rsidRPr="00967A45" w:rsidRDefault="000519A6" w:rsidP="00CB451A">
            <w:pPr>
              <w:ind w:left="-108"/>
              <w:rPr>
                <w:snapToGrid w:val="0"/>
              </w:rPr>
            </w:pPr>
            <w:r w:rsidRPr="00967A45">
              <w:rPr>
                <w:b/>
                <w:snapToGrid w:val="0"/>
              </w:rPr>
              <w:t>(</w:t>
            </w:r>
            <w:r w:rsidRPr="00967A45">
              <w:rPr>
                <w:snapToGrid w:val="0"/>
              </w:rPr>
              <w:t xml:space="preserve">наименование исполнительного органа </w:t>
            </w:r>
            <w:r w:rsidR="00967A45" w:rsidRPr="00967A45">
              <w:rPr>
                <w:snapToGrid w:val="0"/>
              </w:rPr>
              <w:t>Организа</w:t>
            </w:r>
            <w:r w:rsidR="00D67359">
              <w:rPr>
                <w:snapToGrid w:val="0"/>
              </w:rPr>
              <w:t>тора</w:t>
            </w:r>
            <w:r w:rsidRPr="00967A45">
              <w:rPr>
                <w:snapToGrid w:val="0"/>
              </w:rPr>
              <w:t>)</w:t>
            </w:r>
          </w:p>
          <w:p w:rsidR="000519A6" w:rsidRPr="00054D3A" w:rsidRDefault="000519A6" w:rsidP="00CB451A">
            <w:pPr>
              <w:ind w:left="-108"/>
              <w:rPr>
                <w:b/>
                <w:sz w:val="22"/>
                <w:szCs w:val="22"/>
              </w:rPr>
            </w:pPr>
            <w:r w:rsidRPr="00054D3A">
              <w:rPr>
                <w:b/>
                <w:sz w:val="22"/>
                <w:szCs w:val="22"/>
              </w:rPr>
              <w:t>____________________________________</w:t>
            </w:r>
          </w:p>
          <w:p w:rsidR="000519A6" w:rsidRPr="00967A45" w:rsidRDefault="000519A6" w:rsidP="00CB451A">
            <w:pPr>
              <w:ind w:left="-108"/>
            </w:pPr>
            <w:r w:rsidRPr="00967A45">
              <w:t>(наименование Организа</w:t>
            </w:r>
            <w:r w:rsidR="00D67359">
              <w:t>тора</w:t>
            </w:r>
            <w:r w:rsidRPr="00967A45">
              <w:t xml:space="preserve">) </w:t>
            </w:r>
          </w:p>
          <w:p w:rsidR="000519A6" w:rsidRPr="00054D3A" w:rsidRDefault="000519A6" w:rsidP="00CB451A">
            <w:pPr>
              <w:ind w:left="-108"/>
              <w:rPr>
                <w:b/>
                <w:snapToGrid w:val="0"/>
                <w:sz w:val="22"/>
                <w:szCs w:val="22"/>
              </w:rPr>
            </w:pPr>
            <w:r w:rsidRPr="00054D3A">
              <w:rPr>
                <w:b/>
                <w:snapToGrid w:val="0"/>
                <w:sz w:val="22"/>
                <w:szCs w:val="22"/>
              </w:rPr>
              <w:t>____________________________________</w:t>
            </w:r>
          </w:p>
          <w:p w:rsidR="000519A6" w:rsidRPr="00967A45" w:rsidRDefault="000519A6" w:rsidP="00CB451A">
            <w:pPr>
              <w:ind w:left="-108"/>
              <w:rPr>
                <w:snapToGrid w:val="0"/>
              </w:rPr>
            </w:pPr>
            <w:r w:rsidRPr="00967A45">
              <w:rPr>
                <w:snapToGrid w:val="0"/>
              </w:rPr>
              <w:t>(ФИО подписанта)</w:t>
            </w:r>
          </w:p>
          <w:p w:rsidR="000519A6" w:rsidRPr="00054D3A" w:rsidRDefault="000519A6" w:rsidP="00CB451A">
            <w:pPr>
              <w:ind w:left="-108"/>
              <w:rPr>
                <w:b/>
                <w:snapToGrid w:val="0"/>
                <w:sz w:val="22"/>
                <w:szCs w:val="22"/>
              </w:rPr>
            </w:pPr>
          </w:p>
          <w:p w:rsidR="000519A6" w:rsidRPr="00054D3A" w:rsidRDefault="000519A6" w:rsidP="00CB451A">
            <w:pPr>
              <w:ind w:left="-108"/>
              <w:rPr>
                <w:b/>
                <w:snapToGrid w:val="0"/>
                <w:sz w:val="22"/>
                <w:szCs w:val="22"/>
              </w:rPr>
            </w:pPr>
            <w:r w:rsidRPr="00054D3A">
              <w:rPr>
                <w:b/>
                <w:snapToGrid w:val="0"/>
                <w:sz w:val="22"/>
                <w:szCs w:val="22"/>
              </w:rPr>
              <w:t xml:space="preserve">«____» ____________ </w:t>
            </w:r>
            <w:r w:rsidRPr="00243791">
              <w:rPr>
                <w:snapToGrid w:val="0"/>
                <w:sz w:val="22"/>
                <w:szCs w:val="22"/>
              </w:rPr>
              <w:t>201___ г.</w:t>
            </w:r>
          </w:p>
          <w:p w:rsidR="000519A6" w:rsidRPr="00D67359" w:rsidRDefault="000519A6" w:rsidP="00CB451A">
            <w:pPr>
              <w:ind w:left="-108"/>
              <w:rPr>
                <w:snapToGrid w:val="0"/>
              </w:rPr>
            </w:pPr>
            <w:r w:rsidRPr="00D67359">
              <w:rPr>
                <w:snapToGrid w:val="0"/>
              </w:rPr>
              <w:t>(дата подписания)</w:t>
            </w:r>
          </w:p>
          <w:p w:rsidR="000519A6" w:rsidRPr="00054D3A" w:rsidRDefault="000519A6" w:rsidP="00CB451A">
            <w:pPr>
              <w:tabs>
                <w:tab w:val="left" w:pos="4700"/>
              </w:tabs>
              <w:jc w:val="center"/>
              <w:rPr>
                <w:b/>
                <w:bCs/>
                <w:sz w:val="22"/>
                <w:szCs w:val="22"/>
              </w:rPr>
            </w:pPr>
          </w:p>
        </w:tc>
      </w:tr>
    </w:tbl>
    <w:p w:rsidR="000519A6" w:rsidRDefault="000519A6"/>
    <w:p w:rsidR="000519A6" w:rsidRPr="00054D3A" w:rsidRDefault="000519A6" w:rsidP="000519A6">
      <w:pPr>
        <w:pStyle w:val="22"/>
        <w:tabs>
          <w:tab w:val="clear" w:pos="3141"/>
          <w:tab w:val="left" w:pos="1134"/>
        </w:tabs>
        <w:spacing w:before="120"/>
        <w:jc w:val="center"/>
        <w:rPr>
          <w:b w:val="0"/>
          <w:sz w:val="22"/>
          <w:szCs w:val="22"/>
        </w:rPr>
      </w:pPr>
      <w:bookmarkStart w:id="1" w:name="_Toc147423587"/>
      <w:bookmarkStart w:id="2" w:name="_Toc147640124"/>
      <w:bookmarkStart w:id="3" w:name="_Toc333848047"/>
      <w:r w:rsidRPr="00054D3A">
        <w:rPr>
          <w:b w:val="0"/>
          <w:sz w:val="22"/>
          <w:szCs w:val="22"/>
        </w:rPr>
        <w:t>Требования к Участникам</w:t>
      </w:r>
      <w:bookmarkEnd w:id="1"/>
      <w:bookmarkEnd w:id="2"/>
      <w:bookmarkEnd w:id="3"/>
    </w:p>
    <w:p w:rsidR="00967A45" w:rsidRDefault="000519A6" w:rsidP="000519A6">
      <w:pPr>
        <w:jc w:val="center"/>
        <w:rPr>
          <w:sz w:val="22"/>
          <w:szCs w:val="22"/>
        </w:rPr>
      </w:pPr>
      <w:r w:rsidRPr="00054D3A">
        <w:rPr>
          <w:sz w:val="22"/>
          <w:szCs w:val="22"/>
        </w:rPr>
        <w:t>_______________________________________________________________________</w:t>
      </w:r>
      <w:r w:rsidR="00967A45">
        <w:rPr>
          <w:sz w:val="22"/>
          <w:szCs w:val="22"/>
        </w:rPr>
        <w:t>_____________</w:t>
      </w:r>
    </w:p>
    <w:p w:rsidR="000519A6" w:rsidRPr="00673FAF" w:rsidRDefault="000519A6" w:rsidP="000519A6">
      <w:pPr>
        <w:jc w:val="center"/>
        <w:rPr>
          <w:sz w:val="18"/>
          <w:szCs w:val="18"/>
        </w:rPr>
      </w:pPr>
      <w:r w:rsidRPr="00673FAF">
        <w:rPr>
          <w:sz w:val="18"/>
          <w:szCs w:val="18"/>
        </w:rPr>
        <w:t>(наименование торговой процедуры, проводимой на ТП «</w:t>
      </w:r>
      <w:proofErr w:type="spellStart"/>
      <w:r w:rsidRPr="00673FAF">
        <w:rPr>
          <w:sz w:val="18"/>
          <w:szCs w:val="18"/>
          <w:lang w:val="en-US"/>
        </w:rPr>
        <w:t>Fabrikant</w:t>
      </w:r>
      <w:proofErr w:type="spellEnd"/>
      <w:r w:rsidRPr="00673FAF">
        <w:rPr>
          <w:sz w:val="18"/>
          <w:szCs w:val="18"/>
        </w:rPr>
        <w:t>.</w:t>
      </w:r>
      <w:proofErr w:type="spellStart"/>
      <w:r w:rsidRPr="00673FAF">
        <w:rPr>
          <w:sz w:val="18"/>
          <w:szCs w:val="18"/>
          <w:lang w:val="en-US"/>
        </w:rPr>
        <w:t>ru</w:t>
      </w:r>
      <w:proofErr w:type="spellEnd"/>
      <w:r w:rsidRPr="00673FAF">
        <w:rPr>
          <w:sz w:val="18"/>
          <w:szCs w:val="18"/>
        </w:rPr>
        <w:t xml:space="preserve">» с указанием реквизитов </w:t>
      </w:r>
      <w:r w:rsidR="00967A45" w:rsidRPr="00673FAF">
        <w:rPr>
          <w:sz w:val="18"/>
          <w:szCs w:val="18"/>
        </w:rPr>
        <w:t xml:space="preserve">торговой </w:t>
      </w:r>
      <w:r w:rsidRPr="00673FAF">
        <w:rPr>
          <w:sz w:val="18"/>
          <w:szCs w:val="18"/>
        </w:rPr>
        <w:t>процедуры)</w:t>
      </w:r>
    </w:p>
    <w:p w:rsidR="000519A6" w:rsidRPr="00054D3A" w:rsidRDefault="000519A6" w:rsidP="000519A6">
      <w:pPr>
        <w:jc w:val="center"/>
        <w:rPr>
          <w:sz w:val="22"/>
          <w:szCs w:val="22"/>
        </w:rPr>
      </w:pPr>
      <w:r w:rsidRPr="00054D3A">
        <w:rPr>
          <w:sz w:val="22"/>
          <w:szCs w:val="22"/>
        </w:rPr>
        <w:t>_____________________________________________________________________________________</w:t>
      </w:r>
    </w:p>
    <w:p w:rsidR="000519A6" w:rsidRPr="00673FAF" w:rsidRDefault="000519A6" w:rsidP="000519A6">
      <w:pPr>
        <w:pStyle w:val="22"/>
        <w:tabs>
          <w:tab w:val="clear" w:pos="3141"/>
          <w:tab w:val="left" w:pos="1134"/>
        </w:tabs>
        <w:spacing w:before="120"/>
        <w:jc w:val="both"/>
        <w:rPr>
          <w:b w:val="0"/>
          <w:sz w:val="18"/>
          <w:szCs w:val="18"/>
        </w:rPr>
      </w:pPr>
      <w:proofErr w:type="gramStart"/>
      <w:r w:rsidRPr="00673FAF">
        <w:rPr>
          <w:b w:val="0"/>
          <w:sz w:val="18"/>
          <w:szCs w:val="18"/>
        </w:rPr>
        <w:t>(пример:</w:t>
      </w:r>
      <w:proofErr w:type="gramEnd"/>
      <w:r w:rsidRPr="00673FAF">
        <w:rPr>
          <w:b w:val="0"/>
          <w:sz w:val="18"/>
          <w:szCs w:val="18"/>
        </w:rPr>
        <w:t xml:space="preserve"> </w:t>
      </w:r>
      <w:proofErr w:type="gramStart"/>
      <w:r w:rsidRPr="00673FAF">
        <w:rPr>
          <w:b w:val="0"/>
          <w:sz w:val="18"/>
          <w:szCs w:val="18"/>
        </w:rPr>
        <w:t>Требова</w:t>
      </w:r>
      <w:r w:rsidR="00054D3A" w:rsidRPr="00673FAF">
        <w:rPr>
          <w:b w:val="0"/>
          <w:sz w:val="18"/>
          <w:szCs w:val="18"/>
        </w:rPr>
        <w:t>ние к Участникам «Запрос предложений № 1 на определение наилучших условий на поставку ____________»)</w:t>
      </w:r>
      <w:proofErr w:type="gramEnd"/>
    </w:p>
    <w:p w:rsidR="00054D3A" w:rsidRPr="00054D3A" w:rsidRDefault="00054D3A" w:rsidP="00054D3A">
      <w:pPr>
        <w:rPr>
          <w:sz w:val="22"/>
          <w:szCs w:val="22"/>
        </w:rPr>
      </w:pPr>
    </w:p>
    <w:p w:rsidR="00054D3A" w:rsidRPr="00054D3A" w:rsidRDefault="00BA6432" w:rsidP="00BA6432">
      <w:pPr>
        <w:pStyle w:val="a"/>
        <w:numPr>
          <w:ilvl w:val="1"/>
          <w:numId w:val="4"/>
        </w:numPr>
        <w:tabs>
          <w:tab w:val="left" w:pos="0"/>
        </w:tabs>
        <w:spacing w:line="240" w:lineRule="auto"/>
        <w:ind w:left="0" w:firstLine="0"/>
        <w:rPr>
          <w:sz w:val="22"/>
          <w:szCs w:val="22"/>
        </w:rPr>
      </w:pPr>
      <w:r>
        <w:rPr>
          <w:sz w:val="22"/>
          <w:szCs w:val="22"/>
          <w:lang w:val="ru-RU"/>
        </w:rPr>
        <w:t xml:space="preserve"> </w:t>
      </w:r>
      <w:r w:rsidR="00054D3A" w:rsidRPr="00054D3A">
        <w:rPr>
          <w:sz w:val="22"/>
          <w:szCs w:val="22"/>
        </w:rPr>
        <w:t xml:space="preserve">В Запросе предложений может принять участие любое физическое или юридическое лицо, своевременно подавшее надлежащим образом оформленную Заявку по предмету </w:t>
      </w:r>
      <w:r w:rsidR="00054D3A">
        <w:rPr>
          <w:sz w:val="22"/>
          <w:szCs w:val="22"/>
          <w:lang w:val="ru-RU"/>
        </w:rPr>
        <w:t>___________________________________(наименование Торговой процедуры)</w:t>
      </w:r>
      <w:r w:rsidR="00054D3A" w:rsidRPr="00054D3A">
        <w:rPr>
          <w:sz w:val="22"/>
          <w:szCs w:val="22"/>
        </w:rPr>
        <w:t>.</w:t>
      </w:r>
    </w:p>
    <w:p w:rsidR="00054D3A" w:rsidRPr="00054D3A" w:rsidRDefault="00054D3A" w:rsidP="00BA6432">
      <w:pPr>
        <w:pStyle w:val="a"/>
        <w:numPr>
          <w:ilvl w:val="1"/>
          <w:numId w:val="4"/>
        </w:numPr>
        <w:tabs>
          <w:tab w:val="left" w:pos="0"/>
        </w:tabs>
        <w:spacing w:line="240" w:lineRule="auto"/>
        <w:ind w:left="0" w:firstLine="0"/>
        <w:rPr>
          <w:sz w:val="22"/>
          <w:szCs w:val="22"/>
        </w:rPr>
      </w:pPr>
      <w:r w:rsidRPr="00054D3A">
        <w:rPr>
          <w:sz w:val="22"/>
          <w:szCs w:val="22"/>
        </w:rPr>
        <w:t>Организатор устанавливает следующие обязательные требования к Участникам:</w:t>
      </w:r>
    </w:p>
    <w:p w:rsidR="00054D3A" w:rsidRPr="00054D3A" w:rsidRDefault="00054D3A" w:rsidP="00BA6432">
      <w:pPr>
        <w:pStyle w:val="a0"/>
        <w:numPr>
          <w:ilvl w:val="2"/>
          <w:numId w:val="4"/>
        </w:numPr>
        <w:tabs>
          <w:tab w:val="left" w:pos="0"/>
        </w:tabs>
        <w:spacing w:line="240" w:lineRule="auto"/>
        <w:ind w:left="0" w:firstLine="0"/>
        <w:rPr>
          <w:sz w:val="22"/>
          <w:szCs w:val="22"/>
        </w:rPr>
      </w:pPr>
      <w:bookmarkStart w:id="4" w:name="sub_1111"/>
      <w:r w:rsidRPr="00054D3A">
        <w:rPr>
          <w:sz w:val="22"/>
          <w:szCs w:val="22"/>
        </w:rPr>
        <w:t xml:space="preserve">соответствие Участников требованиям, устанавливаемым в соответствии с законодательством Российской Федерации к лицам, осуществляющим </w:t>
      </w:r>
      <w:r w:rsidRPr="00054D3A">
        <w:rPr>
          <w:sz w:val="22"/>
          <w:szCs w:val="22"/>
          <w:lang w:val="ru-RU"/>
        </w:rPr>
        <w:t>поставку Продукции</w:t>
      </w:r>
      <w:r w:rsidRPr="00054D3A">
        <w:rPr>
          <w:sz w:val="22"/>
          <w:szCs w:val="22"/>
        </w:rPr>
        <w:t>, являющ</w:t>
      </w:r>
      <w:r w:rsidRPr="00054D3A">
        <w:rPr>
          <w:sz w:val="22"/>
          <w:szCs w:val="22"/>
          <w:lang w:val="ru-RU"/>
        </w:rPr>
        <w:t>ей</w:t>
      </w:r>
      <w:proofErr w:type="spellStart"/>
      <w:r w:rsidRPr="00054D3A">
        <w:rPr>
          <w:sz w:val="22"/>
          <w:szCs w:val="22"/>
        </w:rPr>
        <w:t>ся</w:t>
      </w:r>
      <w:proofErr w:type="spellEnd"/>
      <w:r w:rsidRPr="00054D3A">
        <w:rPr>
          <w:sz w:val="22"/>
          <w:szCs w:val="22"/>
        </w:rPr>
        <w:t xml:space="preserve"> предметом </w:t>
      </w:r>
      <w:r>
        <w:rPr>
          <w:sz w:val="22"/>
          <w:szCs w:val="22"/>
          <w:lang w:val="ru-RU"/>
        </w:rPr>
        <w:t>___________________________________(наименование Торговой процедуры)</w:t>
      </w:r>
      <w:r w:rsidRPr="00054D3A">
        <w:rPr>
          <w:sz w:val="22"/>
          <w:szCs w:val="22"/>
        </w:rPr>
        <w:t>;</w:t>
      </w:r>
    </w:p>
    <w:p w:rsidR="00054D3A" w:rsidRPr="00054D3A" w:rsidRDefault="00054D3A" w:rsidP="00BA6432">
      <w:pPr>
        <w:pStyle w:val="a0"/>
        <w:numPr>
          <w:ilvl w:val="2"/>
          <w:numId w:val="4"/>
        </w:numPr>
        <w:tabs>
          <w:tab w:val="left" w:pos="0"/>
        </w:tabs>
        <w:spacing w:line="240" w:lineRule="auto"/>
        <w:ind w:left="0" w:firstLine="0"/>
        <w:rPr>
          <w:sz w:val="22"/>
          <w:szCs w:val="22"/>
        </w:rPr>
      </w:pPr>
      <w:bookmarkStart w:id="5" w:name="sub_1112"/>
      <w:bookmarkEnd w:id="4"/>
      <w:proofErr w:type="spellStart"/>
      <w:r w:rsidRPr="00054D3A">
        <w:rPr>
          <w:sz w:val="22"/>
          <w:szCs w:val="22"/>
        </w:rPr>
        <w:t>непроведение</w:t>
      </w:r>
      <w:proofErr w:type="spellEnd"/>
      <w:r w:rsidRPr="00054D3A">
        <w:rPr>
          <w:sz w:val="22"/>
          <w:szCs w:val="22"/>
          <w:lang w:val="ru-RU"/>
        </w:rPr>
        <w:t xml:space="preserve"> </w:t>
      </w:r>
      <w:r w:rsidRPr="00054D3A">
        <w:rPr>
          <w:sz w:val="22"/>
          <w:szCs w:val="22"/>
        </w:rPr>
        <w:t>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bookmarkEnd w:id="5"/>
    <w:p w:rsidR="00054D3A" w:rsidRPr="00054D3A" w:rsidRDefault="00054D3A" w:rsidP="00BA6432">
      <w:pPr>
        <w:pStyle w:val="a0"/>
        <w:numPr>
          <w:ilvl w:val="2"/>
          <w:numId w:val="4"/>
        </w:numPr>
        <w:tabs>
          <w:tab w:val="left" w:pos="0"/>
        </w:tabs>
        <w:spacing w:line="240" w:lineRule="auto"/>
        <w:ind w:left="0" w:firstLine="0"/>
        <w:rPr>
          <w:sz w:val="22"/>
          <w:szCs w:val="22"/>
        </w:rPr>
      </w:pPr>
      <w:proofErr w:type="spellStart"/>
      <w:r w:rsidRPr="00054D3A">
        <w:rPr>
          <w:sz w:val="22"/>
          <w:szCs w:val="22"/>
        </w:rPr>
        <w:t>неприостановление</w:t>
      </w:r>
      <w:proofErr w:type="spellEnd"/>
      <w:r w:rsidRPr="00054D3A">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w:t>
      </w:r>
    </w:p>
    <w:p w:rsidR="00054D3A" w:rsidRPr="00BA6432" w:rsidRDefault="00054D3A" w:rsidP="00BA6432">
      <w:pPr>
        <w:pStyle w:val="a0"/>
        <w:numPr>
          <w:ilvl w:val="2"/>
          <w:numId w:val="4"/>
        </w:numPr>
        <w:tabs>
          <w:tab w:val="left" w:pos="0"/>
        </w:tabs>
        <w:spacing w:line="240" w:lineRule="auto"/>
        <w:ind w:left="0" w:firstLine="0"/>
        <w:rPr>
          <w:sz w:val="22"/>
          <w:szCs w:val="22"/>
        </w:rPr>
      </w:pPr>
      <w:bookmarkStart w:id="6" w:name="sub_1114"/>
      <w:r w:rsidRPr="00054D3A">
        <w:rPr>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r w:rsidRPr="00054D3A">
        <w:rPr>
          <w:sz w:val="22"/>
          <w:szCs w:val="22"/>
          <w:lang w:val="ru-RU"/>
        </w:rPr>
        <w:t>.</w:t>
      </w:r>
    </w:p>
    <w:p w:rsidR="00054D3A" w:rsidRPr="00054D3A" w:rsidRDefault="00054D3A" w:rsidP="00BA6432">
      <w:pPr>
        <w:pStyle w:val="a"/>
        <w:numPr>
          <w:ilvl w:val="1"/>
          <w:numId w:val="4"/>
        </w:numPr>
        <w:spacing w:line="240" w:lineRule="auto"/>
        <w:ind w:left="0" w:firstLine="0"/>
        <w:rPr>
          <w:sz w:val="22"/>
          <w:szCs w:val="22"/>
        </w:rPr>
      </w:pPr>
      <w:r w:rsidRPr="00054D3A">
        <w:rPr>
          <w:sz w:val="22"/>
          <w:szCs w:val="22"/>
        </w:rPr>
        <w:t>Организатор вправе дополнительно предъявить следующие требования:</w:t>
      </w:r>
    </w:p>
    <w:p w:rsidR="00054D3A" w:rsidRPr="00054D3A" w:rsidRDefault="00054D3A" w:rsidP="00BA6432">
      <w:pPr>
        <w:pStyle w:val="a0"/>
        <w:numPr>
          <w:ilvl w:val="2"/>
          <w:numId w:val="4"/>
        </w:numPr>
        <w:tabs>
          <w:tab w:val="left" w:pos="0"/>
        </w:tabs>
        <w:spacing w:line="240" w:lineRule="auto"/>
        <w:ind w:left="0" w:firstLine="0"/>
        <w:rPr>
          <w:sz w:val="22"/>
          <w:szCs w:val="22"/>
        </w:rPr>
      </w:pPr>
      <w:bookmarkStart w:id="7" w:name="sub_112"/>
      <w:bookmarkEnd w:id="6"/>
      <w:r w:rsidRPr="00054D3A">
        <w:rPr>
          <w:sz w:val="22"/>
          <w:szCs w:val="22"/>
        </w:rPr>
        <w:t xml:space="preserve">отсутствие сведений об Участниках и их </w:t>
      </w:r>
      <w:r w:rsidRPr="00054D3A">
        <w:rPr>
          <w:sz w:val="22"/>
          <w:szCs w:val="22"/>
          <w:lang w:val="ru-RU"/>
        </w:rPr>
        <w:t>субпоставщиках</w:t>
      </w:r>
      <w:r w:rsidRPr="00054D3A">
        <w:rPr>
          <w:sz w:val="22"/>
          <w:szCs w:val="22"/>
        </w:rPr>
        <w:t xml:space="preserve">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rsidR="00054D3A" w:rsidRPr="00054D3A" w:rsidRDefault="00967A45" w:rsidP="00BA6432">
      <w:pPr>
        <w:pStyle w:val="a0"/>
        <w:numPr>
          <w:ilvl w:val="1"/>
          <w:numId w:val="4"/>
        </w:numPr>
        <w:tabs>
          <w:tab w:val="left" w:pos="0"/>
        </w:tabs>
        <w:spacing w:line="240" w:lineRule="auto"/>
        <w:ind w:left="0" w:firstLine="0"/>
        <w:rPr>
          <w:sz w:val="22"/>
          <w:szCs w:val="22"/>
        </w:rPr>
      </w:pPr>
      <w:bookmarkStart w:id="8" w:name="sub_1122"/>
      <w:bookmarkEnd w:id="7"/>
      <w:r>
        <w:rPr>
          <w:sz w:val="22"/>
          <w:szCs w:val="22"/>
          <w:lang w:val="ru-RU"/>
        </w:rPr>
        <w:t>К</w:t>
      </w:r>
      <w:proofErr w:type="spellStart"/>
      <w:r w:rsidRPr="00054D3A">
        <w:rPr>
          <w:sz w:val="22"/>
          <w:szCs w:val="22"/>
        </w:rPr>
        <w:t>валификационные</w:t>
      </w:r>
      <w:proofErr w:type="spellEnd"/>
      <w:r w:rsidR="00054D3A" w:rsidRPr="00054D3A">
        <w:rPr>
          <w:sz w:val="22"/>
          <w:szCs w:val="22"/>
        </w:rPr>
        <w:t xml:space="preserve"> требования:</w:t>
      </w:r>
    </w:p>
    <w:p w:rsidR="00054D3A" w:rsidRPr="00054D3A" w:rsidRDefault="00054D3A" w:rsidP="00BA6432">
      <w:pPr>
        <w:numPr>
          <w:ilvl w:val="6"/>
          <w:numId w:val="3"/>
        </w:numPr>
        <w:tabs>
          <w:tab w:val="clear" w:pos="5749"/>
          <w:tab w:val="num" w:pos="-851"/>
          <w:tab w:val="left" w:pos="0"/>
        </w:tabs>
        <w:ind w:left="0" w:firstLine="0"/>
        <w:jc w:val="both"/>
        <w:rPr>
          <w:sz w:val="22"/>
          <w:szCs w:val="22"/>
        </w:rPr>
      </w:pPr>
      <w:r w:rsidRPr="00054D3A">
        <w:rPr>
          <w:sz w:val="22"/>
          <w:szCs w:val="22"/>
        </w:rPr>
        <w:t>наличие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поставки Продукции, являющейся предметом закупки, а также положительной репутации;</w:t>
      </w:r>
    </w:p>
    <w:p w:rsidR="00054D3A" w:rsidRPr="00054D3A" w:rsidRDefault="00054D3A" w:rsidP="00BA6432">
      <w:pPr>
        <w:numPr>
          <w:ilvl w:val="6"/>
          <w:numId w:val="3"/>
        </w:numPr>
        <w:tabs>
          <w:tab w:val="clear" w:pos="5749"/>
          <w:tab w:val="num" w:pos="-851"/>
          <w:tab w:val="left" w:pos="0"/>
        </w:tabs>
        <w:ind w:left="0" w:firstLine="0"/>
        <w:jc w:val="both"/>
        <w:rPr>
          <w:sz w:val="22"/>
          <w:szCs w:val="22"/>
        </w:rPr>
      </w:pPr>
      <w:r w:rsidRPr="00054D3A">
        <w:rPr>
          <w:sz w:val="22"/>
          <w:szCs w:val="22"/>
        </w:rPr>
        <w:t>поставка Участниками за последние пять лет, предшествующих дате окончания срока подачи Заявок, продукции, аналогичной Продукции, являющейся предметом закупки;</w:t>
      </w:r>
    </w:p>
    <w:p w:rsidR="00054D3A" w:rsidRPr="00054D3A" w:rsidRDefault="00967A45" w:rsidP="00BA6432">
      <w:pPr>
        <w:pStyle w:val="a0"/>
        <w:numPr>
          <w:ilvl w:val="1"/>
          <w:numId w:val="4"/>
        </w:numPr>
        <w:tabs>
          <w:tab w:val="left" w:pos="0"/>
        </w:tabs>
        <w:spacing w:line="240" w:lineRule="auto"/>
        <w:ind w:left="0" w:firstLine="0"/>
        <w:rPr>
          <w:sz w:val="22"/>
          <w:szCs w:val="22"/>
        </w:rPr>
      </w:pPr>
      <w:r>
        <w:rPr>
          <w:sz w:val="22"/>
          <w:szCs w:val="22"/>
          <w:lang w:val="ru-RU"/>
        </w:rPr>
        <w:t>В</w:t>
      </w:r>
      <w:r w:rsidR="00054D3A" w:rsidRPr="00054D3A">
        <w:rPr>
          <w:sz w:val="22"/>
          <w:szCs w:val="22"/>
        </w:rPr>
        <w:t xml:space="preserve"> случае необходимости – обладание Участниками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054D3A" w:rsidRPr="00054D3A" w:rsidRDefault="00054D3A" w:rsidP="00BA6432">
      <w:pPr>
        <w:pStyle w:val="a"/>
        <w:numPr>
          <w:ilvl w:val="1"/>
          <w:numId w:val="4"/>
        </w:numPr>
        <w:tabs>
          <w:tab w:val="left" w:pos="0"/>
        </w:tabs>
        <w:spacing w:line="240" w:lineRule="auto"/>
        <w:ind w:left="0" w:firstLine="0"/>
        <w:rPr>
          <w:sz w:val="22"/>
          <w:szCs w:val="22"/>
        </w:rPr>
      </w:pPr>
      <w:r w:rsidRPr="00054D3A">
        <w:rPr>
          <w:sz w:val="22"/>
          <w:szCs w:val="22"/>
        </w:rPr>
        <w:lastRenderedPageBreak/>
        <w:t xml:space="preserve">Требования к Участникам, установленные Организатором, предъявляются в равной мере ко всем Участникам. Предъявление к Участникам иных требований, кроме установленных </w:t>
      </w:r>
      <w:r w:rsidR="00967A45">
        <w:rPr>
          <w:sz w:val="22"/>
          <w:szCs w:val="22"/>
          <w:lang w:val="ru-RU"/>
        </w:rPr>
        <w:t>Требования к Участникам</w:t>
      </w:r>
      <w:r w:rsidRPr="00054D3A">
        <w:rPr>
          <w:sz w:val="22"/>
          <w:szCs w:val="22"/>
        </w:rPr>
        <w:t>, не допускается.</w:t>
      </w:r>
    </w:p>
    <w:p w:rsidR="00054D3A" w:rsidRPr="00054D3A" w:rsidRDefault="00054D3A" w:rsidP="00BA6432">
      <w:pPr>
        <w:pStyle w:val="a"/>
        <w:numPr>
          <w:ilvl w:val="1"/>
          <w:numId w:val="4"/>
        </w:numPr>
        <w:tabs>
          <w:tab w:val="left" w:pos="0"/>
        </w:tabs>
        <w:spacing w:line="240" w:lineRule="auto"/>
        <w:ind w:left="0" w:firstLine="0"/>
        <w:rPr>
          <w:sz w:val="22"/>
          <w:szCs w:val="22"/>
        </w:rPr>
      </w:pPr>
      <w:r w:rsidRPr="00054D3A">
        <w:rPr>
          <w:sz w:val="22"/>
          <w:szCs w:val="22"/>
        </w:rPr>
        <w:t xml:space="preserve">Организатор вправе на любом этапе проверить соответствие Участников и привлекаемых ими </w:t>
      </w:r>
      <w:r w:rsidRPr="00054D3A">
        <w:rPr>
          <w:sz w:val="22"/>
          <w:szCs w:val="22"/>
          <w:lang w:val="ru-RU"/>
        </w:rPr>
        <w:t>субпоставщиков</w:t>
      </w:r>
      <w:r w:rsidRPr="00054D3A">
        <w:rPr>
          <w:sz w:val="22"/>
          <w:szCs w:val="22"/>
        </w:rPr>
        <w:t xml:space="preserve"> требованиям, установленным в </w:t>
      </w:r>
      <w:r w:rsidR="00967A45">
        <w:rPr>
          <w:sz w:val="22"/>
          <w:szCs w:val="22"/>
          <w:lang w:val="ru-RU"/>
        </w:rPr>
        <w:t>Требованиях к Участникам</w:t>
      </w:r>
      <w:r w:rsidRPr="00054D3A">
        <w:rPr>
          <w:sz w:val="22"/>
          <w:szCs w:val="22"/>
        </w:rPr>
        <w:t>, в том числе наличие заявленных ими производственных мощностей, технологического оборудования и трудовых ресурсов.</w:t>
      </w:r>
    </w:p>
    <w:p w:rsidR="00054D3A" w:rsidRPr="00054D3A" w:rsidRDefault="00054D3A" w:rsidP="00BA6432">
      <w:pPr>
        <w:pStyle w:val="a"/>
        <w:numPr>
          <w:ilvl w:val="1"/>
          <w:numId w:val="4"/>
        </w:numPr>
        <w:tabs>
          <w:tab w:val="left" w:pos="0"/>
        </w:tabs>
        <w:spacing w:line="240" w:lineRule="auto"/>
        <w:ind w:left="0" w:firstLine="0"/>
        <w:rPr>
          <w:sz w:val="22"/>
          <w:szCs w:val="22"/>
        </w:rPr>
      </w:pPr>
      <w:bookmarkStart w:id="9" w:name="_Ref296510002"/>
      <w:r w:rsidRPr="00054D3A">
        <w:rPr>
          <w:sz w:val="22"/>
          <w:szCs w:val="22"/>
        </w:rPr>
        <w:t xml:space="preserve">При выявлении недостоверных сведений в представленной Участником Заявке, несоответствия Участника, а также привлекаемых им для исполнения договора </w:t>
      </w:r>
      <w:r w:rsidRPr="00054D3A">
        <w:rPr>
          <w:sz w:val="22"/>
          <w:szCs w:val="22"/>
          <w:lang w:val="ru-RU"/>
        </w:rPr>
        <w:t>субпоставщиков</w:t>
      </w:r>
      <w:r w:rsidRPr="00054D3A">
        <w:rPr>
          <w:sz w:val="22"/>
          <w:szCs w:val="22"/>
        </w:rPr>
        <w:t xml:space="preserve"> установленным к Участникам, </w:t>
      </w:r>
      <w:r w:rsidRPr="00054D3A">
        <w:rPr>
          <w:sz w:val="22"/>
          <w:szCs w:val="22"/>
          <w:lang w:val="ru-RU"/>
        </w:rPr>
        <w:t>субпоставщикам</w:t>
      </w:r>
      <w:r w:rsidRPr="00054D3A">
        <w:rPr>
          <w:sz w:val="22"/>
          <w:szCs w:val="22"/>
        </w:rPr>
        <w:t xml:space="preserve">, несоответствия </w:t>
      </w:r>
      <w:r w:rsidRPr="00054D3A">
        <w:rPr>
          <w:sz w:val="22"/>
          <w:szCs w:val="22"/>
          <w:lang w:val="ru-RU"/>
        </w:rPr>
        <w:t>поставляемой Продукции</w:t>
      </w:r>
      <w:r w:rsidRPr="00054D3A">
        <w:rPr>
          <w:sz w:val="22"/>
          <w:szCs w:val="22"/>
        </w:rPr>
        <w:t xml:space="preserve"> требованиям, установленным </w:t>
      </w:r>
      <w:r w:rsidR="00967A45">
        <w:rPr>
          <w:sz w:val="22"/>
          <w:szCs w:val="22"/>
          <w:lang w:val="ru-RU"/>
        </w:rPr>
        <w:t>Требованием к Участникам</w:t>
      </w:r>
      <w:r w:rsidRPr="00054D3A">
        <w:rPr>
          <w:sz w:val="22"/>
          <w:szCs w:val="22"/>
        </w:rPr>
        <w:t xml:space="preserve"> к </w:t>
      </w:r>
      <w:r w:rsidRPr="00054D3A">
        <w:rPr>
          <w:sz w:val="22"/>
          <w:szCs w:val="22"/>
          <w:lang w:val="ru-RU"/>
        </w:rPr>
        <w:t>Продукции</w:t>
      </w:r>
      <w:r w:rsidRPr="00054D3A">
        <w:rPr>
          <w:sz w:val="22"/>
          <w:szCs w:val="22"/>
        </w:rPr>
        <w:t>, являющ</w:t>
      </w:r>
      <w:r w:rsidRPr="00054D3A">
        <w:rPr>
          <w:sz w:val="22"/>
          <w:szCs w:val="22"/>
          <w:lang w:val="ru-RU"/>
        </w:rPr>
        <w:t>ейся</w:t>
      </w:r>
      <w:r w:rsidRPr="00054D3A">
        <w:rPr>
          <w:sz w:val="22"/>
          <w:szCs w:val="22"/>
        </w:rPr>
        <w:t xml:space="preserve"> предметом </w:t>
      </w:r>
      <w:r w:rsidR="00967A45">
        <w:rPr>
          <w:sz w:val="22"/>
          <w:szCs w:val="22"/>
          <w:lang w:val="ru-RU"/>
        </w:rPr>
        <w:t>___________________________________(наименование Торговой процедуры)</w:t>
      </w:r>
      <w:r w:rsidRPr="00054D3A">
        <w:rPr>
          <w:sz w:val="22"/>
          <w:szCs w:val="22"/>
        </w:rPr>
        <w:t xml:space="preserve">, Организатор отстраняет такого Участника от дальнейшего участия в </w:t>
      </w:r>
      <w:r w:rsidR="00967A45">
        <w:rPr>
          <w:sz w:val="22"/>
          <w:szCs w:val="22"/>
          <w:lang w:val="ru-RU"/>
        </w:rPr>
        <w:t>___________________________________(наименование Торговой процедуры)</w:t>
      </w:r>
      <w:r w:rsidRPr="00054D3A">
        <w:rPr>
          <w:sz w:val="22"/>
          <w:szCs w:val="22"/>
        </w:rPr>
        <w:t xml:space="preserve"> на любом этапе ее проведения.</w:t>
      </w:r>
      <w:bookmarkEnd w:id="9"/>
    </w:p>
    <w:bookmarkEnd w:id="8"/>
    <w:p w:rsidR="00054D3A" w:rsidRPr="00054D3A" w:rsidRDefault="00054D3A" w:rsidP="00BA6432">
      <w:pPr>
        <w:rPr>
          <w:sz w:val="22"/>
          <w:szCs w:val="22"/>
          <w:lang w:val="x-none"/>
        </w:rPr>
      </w:pPr>
    </w:p>
    <w:p w:rsidR="00BA6432" w:rsidRPr="00A07FF5" w:rsidRDefault="00BA6432" w:rsidP="00BA6432">
      <w:pPr>
        <w:pStyle w:val="22"/>
        <w:numPr>
          <w:ilvl w:val="0"/>
          <w:numId w:val="4"/>
        </w:numPr>
        <w:tabs>
          <w:tab w:val="left" w:pos="1134"/>
        </w:tabs>
        <w:spacing w:before="120"/>
        <w:jc w:val="both"/>
        <w:rPr>
          <w:sz w:val="22"/>
          <w:szCs w:val="22"/>
        </w:rPr>
      </w:pPr>
      <w:bookmarkStart w:id="10" w:name="_Toc147423588"/>
      <w:bookmarkStart w:id="11" w:name="_Toc147640125"/>
      <w:bookmarkStart w:id="12" w:name="_Toc151958775"/>
      <w:bookmarkStart w:id="13" w:name="_Toc152129171"/>
      <w:bookmarkStart w:id="14" w:name="_Toc333848048"/>
      <w:r w:rsidRPr="00A07FF5">
        <w:rPr>
          <w:sz w:val="22"/>
          <w:szCs w:val="22"/>
        </w:rPr>
        <w:t xml:space="preserve">Требования к </w:t>
      </w:r>
      <w:bookmarkEnd w:id="10"/>
      <w:bookmarkEnd w:id="11"/>
      <w:bookmarkEnd w:id="12"/>
      <w:bookmarkEnd w:id="13"/>
      <w:r w:rsidRPr="00A07FF5">
        <w:rPr>
          <w:sz w:val="22"/>
          <w:szCs w:val="22"/>
        </w:rPr>
        <w:t>субпоставщикам</w:t>
      </w:r>
      <w:bookmarkEnd w:id="14"/>
    </w:p>
    <w:p w:rsidR="00BA6432" w:rsidRPr="00A07FF5" w:rsidRDefault="00BA6432" w:rsidP="0097371C">
      <w:pPr>
        <w:pStyle w:val="a"/>
        <w:numPr>
          <w:ilvl w:val="1"/>
          <w:numId w:val="4"/>
        </w:numPr>
        <w:tabs>
          <w:tab w:val="left" w:pos="709"/>
        </w:tabs>
        <w:spacing w:line="240" w:lineRule="auto"/>
        <w:ind w:left="0" w:firstLine="0"/>
        <w:rPr>
          <w:sz w:val="22"/>
          <w:szCs w:val="22"/>
        </w:rPr>
      </w:pPr>
      <w:r w:rsidRPr="00A07FF5">
        <w:rPr>
          <w:sz w:val="22"/>
          <w:szCs w:val="22"/>
        </w:rPr>
        <w:t xml:space="preserve">Участники могут привлекать </w:t>
      </w:r>
      <w:r w:rsidRPr="00A07FF5">
        <w:rPr>
          <w:sz w:val="22"/>
          <w:szCs w:val="22"/>
          <w:lang w:val="ru-RU"/>
        </w:rPr>
        <w:t>субпоставщиков</w:t>
      </w:r>
      <w:r w:rsidRPr="00A07FF5">
        <w:rPr>
          <w:sz w:val="22"/>
          <w:szCs w:val="22"/>
        </w:rPr>
        <w:t xml:space="preserve"> при условии соблюдения требований к </w:t>
      </w:r>
      <w:r w:rsidRPr="00A07FF5">
        <w:rPr>
          <w:sz w:val="22"/>
          <w:szCs w:val="22"/>
          <w:lang w:val="ru-RU"/>
        </w:rPr>
        <w:t>субпоставщикам</w:t>
      </w:r>
      <w:r w:rsidRPr="00A07FF5">
        <w:rPr>
          <w:sz w:val="22"/>
          <w:szCs w:val="22"/>
        </w:rPr>
        <w:t xml:space="preserve">, установленных </w:t>
      </w:r>
      <w:r w:rsidR="00420A1A">
        <w:rPr>
          <w:sz w:val="22"/>
          <w:szCs w:val="22"/>
          <w:lang w:val="ru-RU"/>
        </w:rPr>
        <w:t>Требованиями к Участникам</w:t>
      </w:r>
      <w:r w:rsidRPr="00A07FF5">
        <w:rPr>
          <w:sz w:val="22"/>
          <w:szCs w:val="22"/>
        </w:rPr>
        <w:t xml:space="preserve">. </w:t>
      </w:r>
    </w:p>
    <w:p w:rsidR="00BA6432" w:rsidRPr="00A07FF5" w:rsidRDefault="00BA6432" w:rsidP="0097371C">
      <w:pPr>
        <w:pStyle w:val="a"/>
        <w:numPr>
          <w:ilvl w:val="1"/>
          <w:numId w:val="4"/>
        </w:numPr>
        <w:tabs>
          <w:tab w:val="left" w:pos="709"/>
        </w:tabs>
        <w:spacing w:line="240" w:lineRule="auto"/>
        <w:ind w:left="0" w:firstLine="0"/>
        <w:rPr>
          <w:sz w:val="22"/>
          <w:szCs w:val="22"/>
        </w:rPr>
      </w:pPr>
      <w:r w:rsidRPr="00A07FF5">
        <w:rPr>
          <w:sz w:val="22"/>
          <w:szCs w:val="22"/>
        </w:rPr>
        <w:t xml:space="preserve">Вышеуказанные требования к Участникам также установлены к </w:t>
      </w:r>
      <w:r w:rsidRPr="00A07FF5">
        <w:rPr>
          <w:sz w:val="22"/>
          <w:szCs w:val="22"/>
          <w:lang w:val="ru-RU"/>
        </w:rPr>
        <w:t>субпоставщикам</w:t>
      </w:r>
      <w:r w:rsidRPr="00A07FF5">
        <w:rPr>
          <w:sz w:val="22"/>
          <w:szCs w:val="22"/>
        </w:rPr>
        <w:t>, привлекаемым Участником для исполнения договора.</w:t>
      </w:r>
    </w:p>
    <w:p w:rsidR="00BA6432" w:rsidRPr="00A07FF5" w:rsidRDefault="00BA6432" w:rsidP="0097371C">
      <w:pPr>
        <w:pStyle w:val="a"/>
        <w:numPr>
          <w:ilvl w:val="1"/>
          <w:numId w:val="4"/>
        </w:numPr>
        <w:tabs>
          <w:tab w:val="left" w:pos="709"/>
        </w:tabs>
        <w:spacing w:line="240" w:lineRule="auto"/>
        <w:ind w:left="0" w:firstLine="0"/>
        <w:rPr>
          <w:sz w:val="22"/>
          <w:szCs w:val="22"/>
        </w:rPr>
      </w:pPr>
      <w:r w:rsidRPr="00A07FF5">
        <w:rPr>
          <w:sz w:val="22"/>
          <w:szCs w:val="22"/>
        </w:rPr>
        <w:t xml:space="preserve">Требования к привлекаемым Участником для исполнения договора </w:t>
      </w:r>
      <w:r w:rsidRPr="00A07FF5">
        <w:rPr>
          <w:sz w:val="22"/>
          <w:szCs w:val="22"/>
          <w:lang w:val="ru-RU"/>
        </w:rPr>
        <w:t>субпоставщикам</w:t>
      </w:r>
      <w:r w:rsidRPr="00A07FF5">
        <w:rPr>
          <w:sz w:val="22"/>
          <w:szCs w:val="22"/>
        </w:rPr>
        <w:t xml:space="preserve">, установленные Организатором, предъявляются в равной мере ко всем </w:t>
      </w:r>
      <w:r w:rsidRPr="00A07FF5">
        <w:rPr>
          <w:sz w:val="22"/>
          <w:szCs w:val="22"/>
          <w:lang w:val="ru-RU"/>
        </w:rPr>
        <w:t>субпоставщикам</w:t>
      </w:r>
      <w:r w:rsidRPr="00A07FF5">
        <w:rPr>
          <w:sz w:val="22"/>
          <w:szCs w:val="22"/>
        </w:rPr>
        <w:t>.</w:t>
      </w:r>
    </w:p>
    <w:p w:rsidR="00BA6432" w:rsidRPr="00A07FF5" w:rsidRDefault="00BA6432" w:rsidP="0097371C">
      <w:pPr>
        <w:pStyle w:val="a"/>
        <w:numPr>
          <w:ilvl w:val="1"/>
          <w:numId w:val="4"/>
        </w:numPr>
        <w:tabs>
          <w:tab w:val="left" w:pos="709"/>
        </w:tabs>
        <w:spacing w:line="240" w:lineRule="auto"/>
        <w:ind w:left="0" w:firstLine="0"/>
        <w:rPr>
          <w:sz w:val="22"/>
          <w:szCs w:val="22"/>
        </w:rPr>
      </w:pPr>
      <w:r w:rsidRPr="00A07FF5">
        <w:rPr>
          <w:sz w:val="22"/>
          <w:szCs w:val="22"/>
        </w:rPr>
        <w:t>Участник должен включить в свою Заявку подробные сведения обо все</w:t>
      </w:r>
      <w:r w:rsidRPr="00A07FF5">
        <w:rPr>
          <w:sz w:val="22"/>
          <w:szCs w:val="22"/>
          <w:lang w:val="ru-RU"/>
        </w:rPr>
        <w:t>й Продукции</w:t>
      </w:r>
      <w:r w:rsidRPr="00A07FF5">
        <w:rPr>
          <w:sz w:val="22"/>
          <w:szCs w:val="22"/>
        </w:rPr>
        <w:t>, котор</w:t>
      </w:r>
      <w:r w:rsidRPr="00A07FF5">
        <w:rPr>
          <w:sz w:val="22"/>
          <w:szCs w:val="22"/>
          <w:lang w:val="ru-RU"/>
        </w:rPr>
        <w:t>ый</w:t>
      </w:r>
      <w:r w:rsidRPr="00A07FF5">
        <w:rPr>
          <w:sz w:val="22"/>
          <w:szCs w:val="22"/>
        </w:rPr>
        <w:t xml:space="preserve"> он предполагает закупить по субдоговорам, указав процент субдоговора к объему закупки, и привести подробную информацию о своих </w:t>
      </w:r>
      <w:r w:rsidRPr="00A07FF5">
        <w:rPr>
          <w:sz w:val="22"/>
          <w:szCs w:val="22"/>
          <w:lang w:val="ru-RU"/>
        </w:rPr>
        <w:t>субпоставщиках</w:t>
      </w:r>
      <w:r w:rsidRPr="00A07FF5">
        <w:rPr>
          <w:sz w:val="22"/>
          <w:szCs w:val="22"/>
        </w:rPr>
        <w:t>, которых он предполагает нанять для выполнения договора.</w:t>
      </w:r>
    </w:p>
    <w:p w:rsidR="00BA6432" w:rsidRPr="00A07FF5" w:rsidRDefault="00BA6432" w:rsidP="0097371C">
      <w:pPr>
        <w:pStyle w:val="a"/>
        <w:numPr>
          <w:ilvl w:val="1"/>
          <w:numId w:val="4"/>
        </w:numPr>
        <w:tabs>
          <w:tab w:val="left" w:pos="709"/>
        </w:tabs>
        <w:spacing w:line="240" w:lineRule="auto"/>
        <w:ind w:left="0" w:firstLine="0"/>
        <w:rPr>
          <w:sz w:val="22"/>
          <w:szCs w:val="22"/>
        </w:rPr>
      </w:pPr>
      <w:r w:rsidRPr="00A07FF5">
        <w:rPr>
          <w:sz w:val="22"/>
          <w:szCs w:val="22"/>
        </w:rPr>
        <w:t xml:space="preserve">Участник должен представить в составе своей Заявки письма </w:t>
      </w:r>
      <w:r w:rsidRPr="00A07FF5">
        <w:rPr>
          <w:sz w:val="22"/>
          <w:szCs w:val="22"/>
          <w:lang w:val="ru-RU"/>
        </w:rPr>
        <w:t>субпоставщиков</w:t>
      </w:r>
      <w:r w:rsidRPr="00A07FF5">
        <w:rPr>
          <w:sz w:val="22"/>
          <w:szCs w:val="22"/>
        </w:rPr>
        <w:t xml:space="preserve"> в которых указывается:</w:t>
      </w:r>
    </w:p>
    <w:p w:rsidR="00BA6432" w:rsidRPr="00A07FF5" w:rsidRDefault="00BA6432" w:rsidP="0097371C">
      <w:pPr>
        <w:pStyle w:val="a0"/>
        <w:numPr>
          <w:ilvl w:val="2"/>
          <w:numId w:val="4"/>
        </w:numPr>
        <w:tabs>
          <w:tab w:val="left" w:pos="709"/>
        </w:tabs>
        <w:spacing w:line="240" w:lineRule="auto"/>
        <w:ind w:left="0" w:firstLine="0"/>
        <w:rPr>
          <w:sz w:val="22"/>
          <w:szCs w:val="22"/>
        </w:rPr>
      </w:pPr>
      <w:r w:rsidRPr="00A07FF5">
        <w:rPr>
          <w:sz w:val="22"/>
          <w:szCs w:val="22"/>
        </w:rPr>
        <w:t xml:space="preserve">что </w:t>
      </w:r>
      <w:r w:rsidRPr="00A07FF5">
        <w:rPr>
          <w:sz w:val="22"/>
          <w:szCs w:val="22"/>
          <w:lang w:val="ru-RU"/>
        </w:rPr>
        <w:t>субпоставщик</w:t>
      </w:r>
      <w:r w:rsidRPr="00A07FF5">
        <w:rPr>
          <w:sz w:val="22"/>
          <w:szCs w:val="22"/>
        </w:rPr>
        <w:t xml:space="preserve"> информирован о том, что Участник предлагает его в качестве </w:t>
      </w:r>
      <w:r w:rsidRPr="00A07FF5">
        <w:rPr>
          <w:sz w:val="22"/>
          <w:szCs w:val="22"/>
          <w:lang w:val="ru-RU"/>
        </w:rPr>
        <w:t>субпоставщика</w:t>
      </w:r>
      <w:r w:rsidRPr="00A07FF5">
        <w:rPr>
          <w:sz w:val="22"/>
          <w:szCs w:val="22"/>
        </w:rPr>
        <w:t>;</w:t>
      </w:r>
    </w:p>
    <w:p w:rsidR="00BA6432" w:rsidRPr="00A07FF5" w:rsidRDefault="00BA6432" w:rsidP="0097371C">
      <w:pPr>
        <w:pStyle w:val="a0"/>
        <w:numPr>
          <w:ilvl w:val="2"/>
          <w:numId w:val="4"/>
        </w:numPr>
        <w:tabs>
          <w:tab w:val="left" w:pos="709"/>
        </w:tabs>
        <w:spacing w:line="240" w:lineRule="auto"/>
        <w:ind w:left="0" w:firstLine="0"/>
        <w:rPr>
          <w:sz w:val="22"/>
          <w:szCs w:val="22"/>
        </w:rPr>
      </w:pPr>
      <w:r w:rsidRPr="00A07FF5">
        <w:rPr>
          <w:sz w:val="22"/>
          <w:szCs w:val="22"/>
        </w:rPr>
        <w:t xml:space="preserve">что в случае признания </w:t>
      </w:r>
      <w:r w:rsidRPr="00A07FF5">
        <w:rPr>
          <w:sz w:val="22"/>
          <w:szCs w:val="22"/>
          <w:lang w:val="ru-RU"/>
        </w:rPr>
        <w:t xml:space="preserve">Заявки </w:t>
      </w:r>
      <w:r w:rsidRPr="00A07FF5">
        <w:rPr>
          <w:sz w:val="22"/>
          <w:szCs w:val="22"/>
        </w:rPr>
        <w:t xml:space="preserve">Участника </w:t>
      </w:r>
      <w:r w:rsidRPr="00A07FF5">
        <w:rPr>
          <w:sz w:val="22"/>
          <w:szCs w:val="22"/>
          <w:lang w:val="ru-RU"/>
        </w:rPr>
        <w:t>наилучшей</w:t>
      </w:r>
      <w:r w:rsidRPr="00A07FF5">
        <w:rPr>
          <w:sz w:val="22"/>
          <w:szCs w:val="22"/>
        </w:rPr>
        <w:t xml:space="preserve">, </w:t>
      </w:r>
      <w:r w:rsidRPr="00A07FF5">
        <w:rPr>
          <w:sz w:val="22"/>
          <w:szCs w:val="22"/>
          <w:lang w:val="ru-RU"/>
        </w:rPr>
        <w:t>субпоставщик</w:t>
      </w:r>
      <w:r w:rsidRPr="00A07FF5">
        <w:rPr>
          <w:sz w:val="22"/>
          <w:szCs w:val="22"/>
        </w:rPr>
        <w:t xml:space="preserve"> готов обеспечить </w:t>
      </w:r>
      <w:r w:rsidRPr="00A07FF5">
        <w:rPr>
          <w:sz w:val="22"/>
          <w:szCs w:val="22"/>
          <w:lang w:val="ru-RU"/>
        </w:rPr>
        <w:t>поставку</w:t>
      </w:r>
      <w:r w:rsidRPr="00A07FF5">
        <w:rPr>
          <w:sz w:val="22"/>
          <w:szCs w:val="22"/>
        </w:rPr>
        <w:t xml:space="preserve"> необходим</w:t>
      </w:r>
      <w:r w:rsidRPr="00A07FF5">
        <w:rPr>
          <w:sz w:val="22"/>
          <w:szCs w:val="22"/>
          <w:lang w:val="ru-RU"/>
        </w:rPr>
        <w:t>ой Продукции</w:t>
      </w:r>
      <w:r w:rsidRPr="00A07FF5">
        <w:rPr>
          <w:sz w:val="22"/>
          <w:szCs w:val="22"/>
        </w:rPr>
        <w:t>, указанн</w:t>
      </w:r>
      <w:r w:rsidRPr="00A07FF5">
        <w:rPr>
          <w:sz w:val="22"/>
          <w:szCs w:val="22"/>
          <w:lang w:val="ru-RU"/>
        </w:rPr>
        <w:t>ой</w:t>
      </w:r>
      <w:r w:rsidRPr="00A07FF5">
        <w:rPr>
          <w:sz w:val="22"/>
          <w:szCs w:val="22"/>
        </w:rPr>
        <w:t xml:space="preserve"> в Заявке, в указанные сроки;</w:t>
      </w:r>
    </w:p>
    <w:p w:rsidR="00BA6432" w:rsidRPr="00A07FF5" w:rsidRDefault="00BA6432" w:rsidP="0097371C">
      <w:pPr>
        <w:pStyle w:val="a0"/>
        <w:numPr>
          <w:ilvl w:val="2"/>
          <w:numId w:val="4"/>
        </w:numPr>
        <w:tabs>
          <w:tab w:val="left" w:pos="709"/>
        </w:tabs>
        <w:spacing w:line="240" w:lineRule="auto"/>
        <w:ind w:left="0" w:firstLine="0"/>
        <w:rPr>
          <w:sz w:val="22"/>
          <w:szCs w:val="22"/>
        </w:rPr>
      </w:pPr>
      <w:r w:rsidRPr="00A07FF5">
        <w:rPr>
          <w:sz w:val="22"/>
          <w:szCs w:val="22"/>
        </w:rPr>
        <w:t xml:space="preserve">что условия будущего договора между Участником и </w:t>
      </w:r>
      <w:r w:rsidRPr="00A07FF5">
        <w:rPr>
          <w:sz w:val="22"/>
          <w:szCs w:val="22"/>
          <w:lang w:val="ru-RU"/>
        </w:rPr>
        <w:t>субпоставщиком</w:t>
      </w:r>
      <w:r w:rsidRPr="00A07FF5">
        <w:rPr>
          <w:sz w:val="22"/>
          <w:szCs w:val="22"/>
        </w:rPr>
        <w:t xml:space="preserve"> согласованы.</w:t>
      </w:r>
    </w:p>
    <w:p w:rsidR="00BA6432" w:rsidRPr="00A07FF5" w:rsidRDefault="00BA6432" w:rsidP="0097371C">
      <w:pPr>
        <w:pStyle w:val="a"/>
        <w:numPr>
          <w:ilvl w:val="1"/>
          <w:numId w:val="4"/>
        </w:numPr>
        <w:tabs>
          <w:tab w:val="left" w:pos="709"/>
        </w:tabs>
        <w:spacing w:line="240" w:lineRule="auto"/>
        <w:ind w:left="0" w:firstLine="0"/>
        <w:rPr>
          <w:sz w:val="22"/>
          <w:szCs w:val="22"/>
        </w:rPr>
      </w:pPr>
      <w:r w:rsidRPr="00A07FF5">
        <w:rPr>
          <w:sz w:val="22"/>
          <w:szCs w:val="22"/>
        </w:rPr>
        <w:t xml:space="preserve">В случае если объем субдоговора превышает 10 % от цены договора, Участник должен представить в составе своей Заявки документы, подтверждающие соответствие предложенного </w:t>
      </w:r>
      <w:r w:rsidRPr="00A07FF5">
        <w:rPr>
          <w:sz w:val="22"/>
          <w:szCs w:val="22"/>
          <w:lang w:val="ru-RU"/>
        </w:rPr>
        <w:t>субпоставщика</w:t>
      </w:r>
      <w:r w:rsidRPr="00A07FF5">
        <w:rPr>
          <w:sz w:val="22"/>
          <w:szCs w:val="22"/>
        </w:rPr>
        <w:t xml:space="preserve"> требованиям, предъявляемым к Участникам.</w:t>
      </w:r>
    </w:p>
    <w:p w:rsidR="00BA6432" w:rsidRPr="00A07FF5" w:rsidRDefault="00BA6432" w:rsidP="00BA6432">
      <w:pPr>
        <w:pStyle w:val="22"/>
        <w:numPr>
          <w:ilvl w:val="0"/>
          <w:numId w:val="4"/>
        </w:numPr>
        <w:tabs>
          <w:tab w:val="left" w:pos="1134"/>
        </w:tabs>
        <w:spacing w:before="120"/>
        <w:jc w:val="both"/>
        <w:rPr>
          <w:sz w:val="22"/>
          <w:szCs w:val="22"/>
        </w:rPr>
      </w:pPr>
      <w:bookmarkStart w:id="15" w:name="_Ref93267180"/>
      <w:bookmarkStart w:id="16" w:name="_Toc96326212"/>
      <w:bookmarkStart w:id="17" w:name="_Toc96670150"/>
      <w:bookmarkStart w:id="18" w:name="_Toc333848049"/>
      <w:bookmarkStart w:id="19" w:name="_Ref93136493"/>
      <w:r w:rsidRPr="00A07FF5">
        <w:rPr>
          <w:sz w:val="22"/>
          <w:szCs w:val="22"/>
        </w:rPr>
        <w:t>Участие в Запросе предложений коллективных участников</w:t>
      </w:r>
      <w:bookmarkEnd w:id="15"/>
      <w:bookmarkEnd w:id="16"/>
      <w:bookmarkEnd w:id="17"/>
      <w:bookmarkEnd w:id="18"/>
    </w:p>
    <w:p w:rsidR="00BA6432" w:rsidRPr="00A07FF5" w:rsidRDefault="0097371C" w:rsidP="0097371C">
      <w:pPr>
        <w:pStyle w:val="a"/>
        <w:numPr>
          <w:ilvl w:val="1"/>
          <w:numId w:val="4"/>
        </w:numPr>
        <w:tabs>
          <w:tab w:val="left" w:pos="709"/>
        </w:tabs>
        <w:spacing w:line="240" w:lineRule="auto"/>
        <w:ind w:left="0" w:firstLine="0"/>
        <w:rPr>
          <w:sz w:val="22"/>
          <w:szCs w:val="22"/>
        </w:rPr>
      </w:pPr>
      <w:r>
        <w:rPr>
          <w:sz w:val="22"/>
          <w:szCs w:val="22"/>
          <w:lang w:val="ru-RU"/>
        </w:rPr>
        <w:t xml:space="preserve"> </w:t>
      </w:r>
      <w:r w:rsidR="00BA6432" w:rsidRPr="00A07FF5">
        <w:rPr>
          <w:sz w:val="22"/>
          <w:szCs w:val="22"/>
        </w:rPr>
        <w:t>Если Заявка подается коллективным участником, дополнительно должны быть выполнены нижеприведенные требования.</w:t>
      </w:r>
    </w:p>
    <w:p w:rsidR="00BA6432" w:rsidRPr="00A07FF5" w:rsidRDefault="0097371C" w:rsidP="0097371C">
      <w:pPr>
        <w:pStyle w:val="a"/>
        <w:numPr>
          <w:ilvl w:val="1"/>
          <w:numId w:val="4"/>
        </w:numPr>
        <w:tabs>
          <w:tab w:val="left" w:pos="709"/>
        </w:tabs>
        <w:spacing w:line="240" w:lineRule="auto"/>
        <w:ind w:left="0" w:firstLine="0"/>
        <w:rPr>
          <w:sz w:val="22"/>
          <w:szCs w:val="22"/>
        </w:rPr>
      </w:pPr>
      <w:r>
        <w:rPr>
          <w:sz w:val="22"/>
          <w:szCs w:val="22"/>
          <w:lang w:val="ru-RU"/>
        </w:rPr>
        <w:t xml:space="preserve"> К</w:t>
      </w:r>
      <w:proofErr w:type="spellStart"/>
      <w:r w:rsidR="00BA6432" w:rsidRPr="00A07FF5">
        <w:rPr>
          <w:sz w:val="22"/>
          <w:szCs w:val="22"/>
        </w:rPr>
        <w:t>аждая</w:t>
      </w:r>
      <w:proofErr w:type="spellEnd"/>
      <w:r w:rsidR="00BA6432" w:rsidRPr="00A07FF5">
        <w:rPr>
          <w:sz w:val="22"/>
          <w:szCs w:val="22"/>
        </w:rPr>
        <w:t xml:space="preserve"> организация, входящая в состав коллективного участника, должна отвечать требованиям Документации.</w:t>
      </w:r>
    </w:p>
    <w:p w:rsidR="00BA6432" w:rsidRPr="00A07FF5" w:rsidRDefault="0097371C" w:rsidP="0097371C">
      <w:pPr>
        <w:pStyle w:val="a"/>
        <w:numPr>
          <w:ilvl w:val="1"/>
          <w:numId w:val="4"/>
        </w:numPr>
        <w:tabs>
          <w:tab w:val="left" w:pos="709"/>
        </w:tabs>
        <w:spacing w:line="240" w:lineRule="auto"/>
        <w:ind w:left="0" w:firstLine="0"/>
        <w:rPr>
          <w:sz w:val="22"/>
          <w:szCs w:val="22"/>
        </w:rPr>
      </w:pPr>
      <w:r>
        <w:rPr>
          <w:sz w:val="22"/>
          <w:szCs w:val="22"/>
          <w:lang w:val="ru-RU"/>
        </w:rPr>
        <w:t xml:space="preserve"> </w:t>
      </w:r>
      <w:r w:rsidR="00BA6432" w:rsidRPr="00A07FF5">
        <w:rPr>
          <w:sz w:val="22"/>
          <w:szCs w:val="22"/>
        </w:rPr>
        <w:t xml:space="preserve">Организации, представляющие коллективного участника, заключают между собой договор простого </w:t>
      </w:r>
      <w:r w:rsidR="00BA6432" w:rsidRPr="00A07FF5">
        <w:rPr>
          <w:sz w:val="22"/>
          <w:szCs w:val="22"/>
          <w:lang w:val="ru-RU"/>
        </w:rPr>
        <w:t xml:space="preserve">товарищества </w:t>
      </w:r>
      <w:r w:rsidR="00BA6432" w:rsidRPr="00A07FF5">
        <w:rPr>
          <w:sz w:val="22"/>
          <w:szCs w:val="22"/>
        </w:rPr>
        <w:t>(иного объединения, позволяющего объединить организации для выполнения заказа)</w:t>
      </w:r>
      <w:r w:rsidR="00BA6432" w:rsidRPr="00A07FF5">
        <w:rPr>
          <w:sz w:val="22"/>
          <w:szCs w:val="22"/>
          <w:lang w:val="ru-RU"/>
        </w:rPr>
        <w:t>,</w:t>
      </w:r>
      <w:r w:rsidR="00BA6432" w:rsidRPr="00A07FF5">
        <w:rPr>
          <w:sz w:val="22"/>
          <w:szCs w:val="22"/>
        </w:rPr>
        <w:t xml:space="preserve"> соответствующий нормам Гражданского кодекса Российской Федерации и отвечающий следующим требованиям:</w:t>
      </w:r>
    </w:p>
    <w:p w:rsidR="00BA6432" w:rsidRPr="00A07FF5" w:rsidRDefault="00BA6432" w:rsidP="0097371C">
      <w:pPr>
        <w:pStyle w:val="a0"/>
        <w:numPr>
          <w:ilvl w:val="2"/>
          <w:numId w:val="4"/>
        </w:numPr>
        <w:tabs>
          <w:tab w:val="left" w:pos="0"/>
        </w:tabs>
        <w:spacing w:line="240" w:lineRule="auto"/>
        <w:ind w:left="0" w:firstLine="0"/>
        <w:rPr>
          <w:sz w:val="22"/>
          <w:szCs w:val="22"/>
        </w:rPr>
      </w:pPr>
      <w:r w:rsidRPr="00A07FF5">
        <w:rPr>
          <w:sz w:val="22"/>
          <w:szCs w:val="22"/>
        </w:rPr>
        <w:t xml:space="preserve">в </w:t>
      </w:r>
      <w:r w:rsidRPr="00A07FF5">
        <w:rPr>
          <w:sz w:val="22"/>
          <w:szCs w:val="22"/>
          <w:lang w:val="ru-RU"/>
        </w:rPr>
        <w:t>договоре</w:t>
      </w:r>
      <w:r w:rsidRPr="00A07FF5">
        <w:rPr>
          <w:sz w:val="22"/>
          <w:szCs w:val="22"/>
        </w:rPr>
        <w:t xml:space="preserve"> должны быть четко определены права и обязанности сторон как в рамках участия в Запросе предложений, так и в рамках исполнения договора;</w:t>
      </w:r>
    </w:p>
    <w:p w:rsidR="00BA6432" w:rsidRPr="00A07FF5" w:rsidRDefault="00BA6432" w:rsidP="0097371C">
      <w:pPr>
        <w:pStyle w:val="a0"/>
        <w:numPr>
          <w:ilvl w:val="2"/>
          <w:numId w:val="4"/>
        </w:numPr>
        <w:tabs>
          <w:tab w:val="left" w:pos="0"/>
        </w:tabs>
        <w:spacing w:line="240" w:lineRule="auto"/>
        <w:ind w:left="0" w:firstLine="0"/>
        <w:rPr>
          <w:sz w:val="22"/>
          <w:szCs w:val="22"/>
        </w:rPr>
      </w:pPr>
      <w:r w:rsidRPr="00A07FF5">
        <w:rPr>
          <w:sz w:val="22"/>
          <w:szCs w:val="22"/>
        </w:rPr>
        <w:t xml:space="preserve">в </w:t>
      </w:r>
      <w:r w:rsidRPr="00A07FF5">
        <w:rPr>
          <w:sz w:val="22"/>
          <w:szCs w:val="22"/>
          <w:lang w:val="ru-RU"/>
        </w:rPr>
        <w:t>договоре</w:t>
      </w:r>
      <w:r w:rsidRPr="00A07FF5">
        <w:rPr>
          <w:sz w:val="22"/>
          <w:szCs w:val="22"/>
        </w:rPr>
        <w:t xml:space="preserve"> должно быть приведено четкое распределение номенклатуры, объемов, стоимости и сроков </w:t>
      </w:r>
      <w:r w:rsidRPr="00A07FF5">
        <w:rPr>
          <w:sz w:val="22"/>
          <w:szCs w:val="22"/>
          <w:lang w:val="ru-RU"/>
        </w:rPr>
        <w:t>поставки Продукция</w:t>
      </w:r>
      <w:r w:rsidRPr="00A07FF5">
        <w:rPr>
          <w:sz w:val="22"/>
          <w:szCs w:val="22"/>
        </w:rPr>
        <w:t xml:space="preserve"> между членами коллективного участника;</w:t>
      </w:r>
    </w:p>
    <w:p w:rsidR="00BA6432" w:rsidRPr="00A07FF5" w:rsidRDefault="00BA6432" w:rsidP="0097371C">
      <w:pPr>
        <w:pStyle w:val="a0"/>
        <w:numPr>
          <w:ilvl w:val="2"/>
          <w:numId w:val="4"/>
        </w:numPr>
        <w:tabs>
          <w:tab w:val="left" w:pos="0"/>
        </w:tabs>
        <w:spacing w:line="240" w:lineRule="auto"/>
        <w:ind w:left="0" w:firstLine="0"/>
        <w:rPr>
          <w:sz w:val="22"/>
          <w:szCs w:val="22"/>
        </w:rPr>
      </w:pPr>
      <w:r w:rsidRPr="00A07FF5">
        <w:rPr>
          <w:sz w:val="22"/>
          <w:szCs w:val="22"/>
        </w:rPr>
        <w:t xml:space="preserve">в </w:t>
      </w:r>
      <w:r w:rsidRPr="00A07FF5">
        <w:rPr>
          <w:sz w:val="22"/>
          <w:szCs w:val="22"/>
          <w:lang w:val="ru-RU"/>
        </w:rPr>
        <w:t>договоре</w:t>
      </w:r>
      <w:r w:rsidRPr="00A07FF5">
        <w:rPr>
          <w:sz w:val="22"/>
          <w:szCs w:val="22"/>
        </w:rPr>
        <w:t xml:space="preserve"> должен быть определен лидер, который в дальнейшем представляет интересы каждой из организаций, входящих в </w:t>
      </w:r>
      <w:r w:rsidRPr="00A07FF5">
        <w:rPr>
          <w:sz w:val="22"/>
          <w:szCs w:val="22"/>
          <w:lang w:val="ru-RU"/>
        </w:rPr>
        <w:t xml:space="preserve">состав </w:t>
      </w:r>
      <w:r w:rsidRPr="00A07FF5">
        <w:rPr>
          <w:sz w:val="22"/>
          <w:szCs w:val="22"/>
        </w:rPr>
        <w:t>коллективного участника, во взаимоотношениях с Организатором, в том числе подает Заявку от имени коллективного участника, направляет в адрес Организатора разъяснения положений Заявки и т.д.;</w:t>
      </w:r>
    </w:p>
    <w:p w:rsidR="00BA6432" w:rsidRPr="00A07FF5" w:rsidRDefault="00BA6432" w:rsidP="0097371C">
      <w:pPr>
        <w:pStyle w:val="a0"/>
        <w:numPr>
          <w:ilvl w:val="2"/>
          <w:numId w:val="4"/>
        </w:numPr>
        <w:tabs>
          <w:tab w:val="left" w:pos="0"/>
        </w:tabs>
        <w:spacing w:line="240" w:lineRule="auto"/>
        <w:ind w:left="0" w:firstLine="0"/>
        <w:rPr>
          <w:sz w:val="22"/>
          <w:szCs w:val="22"/>
        </w:rPr>
      </w:pPr>
      <w:r w:rsidRPr="00A07FF5">
        <w:rPr>
          <w:sz w:val="22"/>
          <w:szCs w:val="22"/>
        </w:rPr>
        <w:lastRenderedPageBreak/>
        <w:t xml:space="preserve">в </w:t>
      </w:r>
      <w:r w:rsidRPr="00A07FF5">
        <w:rPr>
          <w:sz w:val="22"/>
          <w:szCs w:val="22"/>
          <w:lang w:val="ru-RU"/>
        </w:rPr>
        <w:t>договоре</w:t>
      </w:r>
      <w:r w:rsidRPr="00A07FF5">
        <w:rPr>
          <w:sz w:val="22"/>
          <w:szCs w:val="22"/>
        </w:rPr>
        <w:t xml:space="preserve">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rsidR="00BA6432" w:rsidRPr="00A07FF5" w:rsidRDefault="00BA6432" w:rsidP="0097371C">
      <w:pPr>
        <w:pStyle w:val="a0"/>
        <w:numPr>
          <w:ilvl w:val="2"/>
          <w:numId w:val="4"/>
        </w:numPr>
        <w:tabs>
          <w:tab w:val="left" w:pos="0"/>
        </w:tabs>
        <w:spacing w:line="240" w:lineRule="auto"/>
        <w:ind w:left="0" w:firstLine="0"/>
        <w:rPr>
          <w:sz w:val="22"/>
          <w:szCs w:val="22"/>
        </w:rPr>
      </w:pPr>
      <w:r w:rsidRPr="00A07FF5">
        <w:rPr>
          <w:sz w:val="22"/>
          <w:szCs w:val="22"/>
          <w:lang w:val="ru-RU"/>
        </w:rPr>
        <w:t>договор</w:t>
      </w:r>
      <w:r w:rsidRPr="00A07FF5">
        <w:rPr>
          <w:sz w:val="22"/>
          <w:szCs w:val="22"/>
        </w:rPr>
        <w:t xml:space="preserve"> долж</w:t>
      </w:r>
      <w:r w:rsidRPr="00A07FF5">
        <w:rPr>
          <w:sz w:val="22"/>
          <w:szCs w:val="22"/>
          <w:lang w:val="ru-RU"/>
        </w:rPr>
        <w:t>ен</w:t>
      </w:r>
      <w:r w:rsidRPr="00A07FF5">
        <w:rPr>
          <w:sz w:val="22"/>
          <w:szCs w:val="22"/>
        </w:rPr>
        <w:t xml:space="preserve"> предусм</w:t>
      </w:r>
      <w:r w:rsidRPr="00A07FF5">
        <w:rPr>
          <w:sz w:val="22"/>
          <w:szCs w:val="22"/>
          <w:lang w:val="ru-RU"/>
        </w:rPr>
        <w:t>атривать</w:t>
      </w:r>
      <w:r w:rsidRPr="00A07FF5">
        <w:rPr>
          <w:sz w:val="22"/>
          <w:szCs w:val="22"/>
        </w:rPr>
        <w:t>,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r w:rsidRPr="00A07FF5">
        <w:rPr>
          <w:sz w:val="22"/>
          <w:szCs w:val="22"/>
          <w:lang w:val="ru-RU"/>
        </w:rPr>
        <w:t>.</w:t>
      </w:r>
    </w:p>
    <w:p w:rsidR="00BA6432" w:rsidRPr="00A07FF5" w:rsidRDefault="00BA6432" w:rsidP="0097371C">
      <w:pPr>
        <w:pStyle w:val="a"/>
        <w:numPr>
          <w:ilvl w:val="1"/>
          <w:numId w:val="4"/>
        </w:numPr>
        <w:tabs>
          <w:tab w:val="left" w:pos="0"/>
        </w:tabs>
        <w:spacing w:line="240" w:lineRule="auto"/>
        <w:ind w:left="0" w:firstLine="0"/>
        <w:rPr>
          <w:sz w:val="22"/>
          <w:szCs w:val="22"/>
        </w:rPr>
      </w:pPr>
      <w:r w:rsidRPr="00A07FF5">
        <w:rPr>
          <w:sz w:val="22"/>
          <w:szCs w:val="22"/>
          <w:lang w:val="ru-RU"/>
        </w:rPr>
        <w:t>Договор</w:t>
      </w:r>
      <w:r w:rsidRPr="00A07FF5">
        <w:rPr>
          <w:sz w:val="22"/>
          <w:szCs w:val="22"/>
        </w:rPr>
        <w:t xml:space="preserve"> о создании коллективного участника не долж</w:t>
      </w:r>
      <w:r w:rsidRPr="00A07FF5">
        <w:rPr>
          <w:sz w:val="22"/>
          <w:szCs w:val="22"/>
          <w:lang w:val="ru-RU"/>
        </w:rPr>
        <w:t>ен</w:t>
      </w:r>
      <w:r w:rsidRPr="00A07FF5">
        <w:rPr>
          <w:sz w:val="22"/>
          <w:szCs w:val="22"/>
        </w:rPr>
        <w:t xml:space="preserve"> изменяться без одобрения Организатора. Организатор может, по своему усмотрению, дисквалифицировать любого коллективного участника, который внес такие изменения без одобрения Организатора.</w:t>
      </w:r>
    </w:p>
    <w:p w:rsidR="00BA6432" w:rsidRPr="00A07FF5" w:rsidRDefault="00BA6432" w:rsidP="0097371C">
      <w:pPr>
        <w:pStyle w:val="a"/>
        <w:numPr>
          <w:ilvl w:val="1"/>
          <w:numId w:val="4"/>
        </w:numPr>
        <w:tabs>
          <w:tab w:val="left" w:pos="0"/>
        </w:tabs>
        <w:spacing w:line="240" w:lineRule="auto"/>
        <w:ind w:left="0" w:firstLine="0"/>
        <w:rPr>
          <w:sz w:val="22"/>
          <w:szCs w:val="22"/>
        </w:rPr>
      </w:pPr>
      <w:r w:rsidRPr="00A07FF5">
        <w:rPr>
          <w:sz w:val="22"/>
          <w:szCs w:val="22"/>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rsidR="00BA6432" w:rsidRPr="00A07FF5" w:rsidRDefault="00BA6432" w:rsidP="0097371C">
      <w:pPr>
        <w:pStyle w:val="a"/>
        <w:numPr>
          <w:ilvl w:val="1"/>
          <w:numId w:val="4"/>
        </w:numPr>
        <w:tabs>
          <w:tab w:val="left" w:pos="0"/>
        </w:tabs>
        <w:spacing w:line="240" w:lineRule="auto"/>
        <w:ind w:left="0" w:firstLine="0"/>
        <w:rPr>
          <w:sz w:val="22"/>
          <w:szCs w:val="22"/>
        </w:rPr>
      </w:pPr>
      <w:r w:rsidRPr="00A07FF5">
        <w:rPr>
          <w:sz w:val="22"/>
          <w:szCs w:val="22"/>
        </w:rPr>
        <w:t>В связи с вышеизложенным коллективный участник готовит Заявку с учетом следующих дополнительных требований:</w:t>
      </w:r>
    </w:p>
    <w:p w:rsidR="00BA6432" w:rsidRPr="00A07FF5" w:rsidRDefault="00BA6432" w:rsidP="0097371C">
      <w:pPr>
        <w:pStyle w:val="a0"/>
        <w:numPr>
          <w:ilvl w:val="2"/>
          <w:numId w:val="4"/>
        </w:numPr>
        <w:tabs>
          <w:tab w:val="left" w:pos="0"/>
        </w:tabs>
        <w:spacing w:line="240" w:lineRule="auto"/>
        <w:ind w:left="0" w:firstLine="0"/>
        <w:rPr>
          <w:sz w:val="22"/>
          <w:szCs w:val="22"/>
        </w:rPr>
      </w:pPr>
      <w:r w:rsidRPr="00A07FF5">
        <w:rPr>
          <w:sz w:val="22"/>
          <w:szCs w:val="22"/>
        </w:rPr>
        <w:t>Заявка должна включать сведения, подтверждающие соответствие каждого члена коллективного участника установленным требованиям;</w:t>
      </w:r>
    </w:p>
    <w:p w:rsidR="00BA6432" w:rsidRPr="00A07FF5" w:rsidRDefault="00BA6432" w:rsidP="0097371C">
      <w:pPr>
        <w:pStyle w:val="a0"/>
        <w:numPr>
          <w:ilvl w:val="2"/>
          <w:numId w:val="4"/>
        </w:numPr>
        <w:tabs>
          <w:tab w:val="left" w:pos="0"/>
        </w:tabs>
        <w:spacing w:line="240" w:lineRule="auto"/>
        <w:ind w:left="0" w:firstLine="0"/>
        <w:rPr>
          <w:sz w:val="22"/>
          <w:szCs w:val="22"/>
        </w:rPr>
      </w:pPr>
      <w:r w:rsidRPr="00A07FF5">
        <w:rPr>
          <w:sz w:val="22"/>
          <w:szCs w:val="22"/>
        </w:rPr>
        <w:t>Заявка подготавливается и подается лидером от своего имени со ссылкой на то, что он представляет интересы коллективного участника;</w:t>
      </w:r>
    </w:p>
    <w:p w:rsidR="00BA6432" w:rsidRPr="00A07FF5" w:rsidRDefault="0097371C" w:rsidP="0097371C">
      <w:pPr>
        <w:pStyle w:val="a0"/>
        <w:numPr>
          <w:ilvl w:val="2"/>
          <w:numId w:val="4"/>
        </w:numPr>
        <w:tabs>
          <w:tab w:val="left" w:pos="0"/>
        </w:tabs>
        <w:spacing w:line="240" w:lineRule="auto"/>
        <w:ind w:left="0" w:firstLine="0"/>
        <w:rPr>
          <w:sz w:val="22"/>
          <w:szCs w:val="22"/>
        </w:rPr>
      </w:pPr>
      <w:r>
        <w:rPr>
          <w:sz w:val="22"/>
          <w:szCs w:val="22"/>
          <w:lang w:val="ru-RU"/>
        </w:rPr>
        <w:t>в</w:t>
      </w:r>
      <w:r w:rsidR="00BA6432" w:rsidRPr="00A07FF5">
        <w:rPr>
          <w:sz w:val="22"/>
          <w:szCs w:val="22"/>
        </w:rPr>
        <w:t xml:space="preserve"> состав Заявки дополнительно включается нотариально заверенная копия соглашения между организациями, составляющими коллективного участника;</w:t>
      </w:r>
    </w:p>
    <w:p w:rsidR="00BA6432" w:rsidRPr="00A07FF5" w:rsidRDefault="00BA6432" w:rsidP="0097371C">
      <w:pPr>
        <w:pStyle w:val="a0"/>
        <w:numPr>
          <w:ilvl w:val="1"/>
          <w:numId w:val="4"/>
        </w:numPr>
        <w:tabs>
          <w:tab w:val="left" w:pos="0"/>
        </w:tabs>
        <w:spacing w:line="240" w:lineRule="auto"/>
        <w:ind w:left="0" w:firstLine="0"/>
        <w:rPr>
          <w:sz w:val="22"/>
          <w:szCs w:val="22"/>
        </w:rPr>
      </w:pPr>
      <w:r w:rsidRPr="00A07FF5">
        <w:rPr>
          <w:sz w:val="22"/>
          <w:szCs w:val="22"/>
        </w:rPr>
        <w:t xml:space="preserve">Заявка дополнительно должна включать сведения о распределении номенклатуры, объемов, стоимости и сроков </w:t>
      </w:r>
      <w:r w:rsidRPr="00A07FF5">
        <w:rPr>
          <w:sz w:val="22"/>
          <w:szCs w:val="22"/>
          <w:lang w:val="ru-RU"/>
        </w:rPr>
        <w:t>поставки Продукции</w:t>
      </w:r>
      <w:r w:rsidRPr="00A07FF5">
        <w:rPr>
          <w:sz w:val="22"/>
          <w:szCs w:val="22"/>
        </w:rPr>
        <w:t xml:space="preserve"> между членами коллективного участника (в произвольной форме).</w:t>
      </w:r>
    </w:p>
    <w:p w:rsidR="00BA6432" w:rsidRPr="00A07FF5" w:rsidRDefault="00BA6432" w:rsidP="0097371C">
      <w:pPr>
        <w:pStyle w:val="a"/>
        <w:numPr>
          <w:ilvl w:val="1"/>
          <w:numId w:val="4"/>
        </w:numPr>
        <w:tabs>
          <w:tab w:val="left" w:pos="0"/>
        </w:tabs>
        <w:spacing w:line="240" w:lineRule="auto"/>
        <w:ind w:left="0" w:firstLine="0"/>
        <w:rPr>
          <w:sz w:val="22"/>
          <w:szCs w:val="22"/>
        </w:rPr>
      </w:pPr>
      <w:r w:rsidRPr="00A07FF5">
        <w:rPr>
          <w:sz w:val="22"/>
          <w:szCs w:val="22"/>
        </w:rPr>
        <w:t>Заявка, которую подает коллективный участник, может быть отклонена,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bookmarkEnd w:id="19"/>
    <w:p w:rsidR="000519A6" w:rsidRPr="00BA6432" w:rsidRDefault="000519A6" w:rsidP="0097371C">
      <w:pPr>
        <w:tabs>
          <w:tab w:val="left" w:pos="0"/>
        </w:tabs>
        <w:rPr>
          <w:sz w:val="22"/>
          <w:szCs w:val="22"/>
          <w:lang w:val="x-none"/>
        </w:rPr>
      </w:pPr>
    </w:p>
    <w:sectPr w:rsidR="000519A6" w:rsidRPr="00BA643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A3" w:rsidRDefault="00965EA3" w:rsidP="00967A45">
      <w:r>
        <w:separator/>
      </w:r>
    </w:p>
  </w:endnote>
  <w:endnote w:type="continuationSeparator" w:id="0">
    <w:p w:rsidR="00965EA3" w:rsidRDefault="00965EA3" w:rsidP="0096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91890"/>
      <w:docPartObj>
        <w:docPartGallery w:val="Page Numbers (Bottom of Page)"/>
        <w:docPartUnique/>
      </w:docPartObj>
    </w:sdtPr>
    <w:sdtContent>
      <w:p w:rsidR="00070C3F" w:rsidRDefault="00070C3F">
        <w:pPr>
          <w:pStyle w:val="a8"/>
          <w:jc w:val="right"/>
        </w:pPr>
        <w:r>
          <w:fldChar w:fldCharType="begin"/>
        </w:r>
        <w:r>
          <w:instrText>PAGE   \* MERGEFORMAT</w:instrText>
        </w:r>
        <w:r>
          <w:fldChar w:fldCharType="separate"/>
        </w:r>
        <w:r>
          <w:rPr>
            <w:noProof/>
          </w:rPr>
          <w:t>3</w:t>
        </w:r>
        <w:r>
          <w:fldChar w:fldCharType="end"/>
        </w:r>
      </w:p>
    </w:sdtContent>
  </w:sdt>
  <w:p w:rsidR="00070C3F" w:rsidRDefault="00070C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A3" w:rsidRDefault="00965EA3" w:rsidP="00967A45">
      <w:r>
        <w:separator/>
      </w:r>
    </w:p>
  </w:footnote>
  <w:footnote w:type="continuationSeparator" w:id="0">
    <w:p w:rsidR="00965EA3" w:rsidRDefault="00965EA3" w:rsidP="00967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CB4"/>
    <w:multiLevelType w:val="multilevel"/>
    <w:tmpl w:val="E21014D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lang w:val="ru-RU"/>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B72358"/>
    <w:multiLevelType w:val="hybridMultilevel"/>
    <w:tmpl w:val="F59E2FD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B2E97"/>
    <w:multiLevelType w:val="multilevel"/>
    <w:tmpl w:val="25464AF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78A395C"/>
    <w:multiLevelType w:val="multilevel"/>
    <w:tmpl w:val="8EA00412"/>
    <w:lvl w:ilvl="0">
      <w:start w:val="1"/>
      <w:numFmt w:val="decimal"/>
      <w:lvlText w:val="%1."/>
      <w:lvlJc w:val="left"/>
      <w:pPr>
        <w:tabs>
          <w:tab w:val="num" w:pos="1134"/>
        </w:tabs>
        <w:ind w:left="1134" w:hanging="1134"/>
      </w:pPr>
      <w:rPr>
        <w:rFonts w:hint="default"/>
      </w:rPr>
    </w:lvl>
    <w:lvl w:ilvl="1">
      <w:start w:val="1"/>
      <w:numFmt w:val="decimal"/>
      <w:lvlText w:val="%2."/>
      <w:lvlJc w:val="left"/>
      <w:pPr>
        <w:tabs>
          <w:tab w:val="num" w:pos="1134"/>
        </w:tabs>
        <w:ind w:left="1134" w:hanging="1134"/>
      </w:pPr>
      <w:rPr>
        <w:rFonts w:ascii="Times New Roman" w:eastAsia="Times New Roman" w:hAnsi="Times New Roman" w:cs="Times New Roman"/>
      </w:rPr>
    </w:lvl>
    <w:lvl w:ilvl="2">
      <w:start w:val="1"/>
      <w:numFmt w:val="decimal"/>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strike w:val="0"/>
        <w:sz w:val="22"/>
        <w:szCs w:val="22"/>
      </w:rPr>
    </w:lvl>
    <w:lvl w:ilvl="4">
      <w:start w:val="1"/>
      <w:numFmt w:val="lowerLetter"/>
      <w:lvlText w:val="%5)"/>
      <w:lvlJc w:val="left"/>
      <w:pPr>
        <w:tabs>
          <w:tab w:val="num" w:pos="1827"/>
        </w:tabs>
        <w:ind w:left="182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
      <w:lvlText w:val=""/>
      <w:lvlJc w:val="left"/>
      <w:pPr>
        <w:tabs>
          <w:tab w:val="num" w:pos="3861"/>
        </w:tabs>
        <w:ind w:left="3861" w:hanging="360"/>
      </w:pPr>
      <w:rPr>
        <w:rFonts w:ascii="Wingdings" w:hAnsi="Wingdings" w:hint="default"/>
      </w:rPr>
    </w:lvl>
    <w:lvl w:ilvl="3">
      <w:start w:val="1"/>
      <w:numFmt w:val="bullet"/>
      <w:pStyle w:val="a0"/>
      <w:lvlText w:val=""/>
      <w:lvlJc w:val="left"/>
      <w:pPr>
        <w:tabs>
          <w:tab w:val="num" w:pos="4581"/>
        </w:tabs>
        <w:ind w:left="4581" w:hanging="360"/>
      </w:pPr>
      <w:rPr>
        <w:rFonts w:ascii="Symbol" w:hAnsi="Symbol" w:hint="default"/>
      </w:rPr>
    </w:lvl>
    <w:lvl w:ilvl="4">
      <w:start w:val="1"/>
      <w:numFmt w:val="bullet"/>
      <w:pStyle w:val="a1"/>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5">
    <w:nsid w:val="6ADC58EB"/>
    <w:multiLevelType w:val="multilevel"/>
    <w:tmpl w:val="D3EC96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7D3971"/>
    <w:multiLevelType w:val="hybridMultilevel"/>
    <w:tmpl w:val="82846CD6"/>
    <w:lvl w:ilvl="0" w:tplc="92184BF6">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7E514AE2"/>
    <w:multiLevelType w:val="hybridMultilevel"/>
    <w:tmpl w:val="FDC064AE"/>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A6"/>
    <w:rsid w:val="000519A6"/>
    <w:rsid w:val="00054D3A"/>
    <w:rsid w:val="00070C3F"/>
    <w:rsid w:val="00243791"/>
    <w:rsid w:val="00420A1A"/>
    <w:rsid w:val="00673FAF"/>
    <w:rsid w:val="00925124"/>
    <w:rsid w:val="00965EA3"/>
    <w:rsid w:val="00967A45"/>
    <w:rsid w:val="0097371C"/>
    <w:rsid w:val="00B1703D"/>
    <w:rsid w:val="00BA6432"/>
    <w:rsid w:val="00C65542"/>
    <w:rsid w:val="00D6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519A6"/>
    <w:pPr>
      <w:spacing w:after="0" w:line="240" w:lineRule="auto"/>
    </w:pPr>
    <w:rPr>
      <w:rFonts w:ascii="Times New Roman" w:eastAsia="Times New Roman" w:hAnsi="Times New Roman" w:cs="Times New Roman"/>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22">
    <w:name w:val="Заголовок 2.Заголовок 2 Знак"/>
    <w:basedOn w:val="a2"/>
    <w:next w:val="a2"/>
    <w:rsid w:val="000519A6"/>
    <w:pPr>
      <w:keepNext/>
      <w:tabs>
        <w:tab w:val="num" w:pos="3141"/>
      </w:tabs>
      <w:suppressAutoHyphens/>
      <w:spacing w:before="360" w:after="120"/>
      <w:outlineLvl w:val="1"/>
    </w:pPr>
    <w:rPr>
      <w:b/>
      <w:snapToGrid w:val="0"/>
      <w:sz w:val="32"/>
    </w:rPr>
  </w:style>
  <w:style w:type="paragraph" w:customStyle="1" w:styleId="a">
    <w:name w:val="Пункт"/>
    <w:basedOn w:val="a2"/>
    <w:link w:val="1"/>
    <w:rsid w:val="00054D3A"/>
    <w:pPr>
      <w:numPr>
        <w:ilvl w:val="2"/>
        <w:numId w:val="2"/>
      </w:numPr>
      <w:spacing w:line="360" w:lineRule="auto"/>
      <w:jc w:val="both"/>
    </w:pPr>
    <w:rPr>
      <w:sz w:val="28"/>
      <w:lang w:val="x-none" w:eastAsia="x-none"/>
    </w:rPr>
  </w:style>
  <w:style w:type="paragraph" w:customStyle="1" w:styleId="a0">
    <w:name w:val="Подпункт"/>
    <w:basedOn w:val="a"/>
    <w:rsid w:val="00054D3A"/>
    <w:pPr>
      <w:numPr>
        <w:ilvl w:val="3"/>
      </w:numPr>
      <w:tabs>
        <w:tab w:val="clear" w:pos="4581"/>
        <w:tab w:val="num" w:pos="360"/>
      </w:tabs>
    </w:pPr>
  </w:style>
  <w:style w:type="paragraph" w:customStyle="1" w:styleId="a1">
    <w:name w:val="Подподпункт"/>
    <w:basedOn w:val="a0"/>
    <w:rsid w:val="00054D3A"/>
    <w:pPr>
      <w:numPr>
        <w:ilvl w:val="4"/>
      </w:numPr>
      <w:tabs>
        <w:tab w:val="clear" w:pos="5301"/>
        <w:tab w:val="num" w:pos="360"/>
      </w:tabs>
    </w:pPr>
  </w:style>
  <w:style w:type="character" w:customStyle="1" w:styleId="1">
    <w:name w:val="Пункт Знак1"/>
    <w:link w:val="a"/>
    <w:locked/>
    <w:rsid w:val="00054D3A"/>
    <w:rPr>
      <w:rFonts w:ascii="Times New Roman" w:eastAsia="Times New Roman" w:hAnsi="Times New Roman" w:cs="Times New Roman"/>
      <w:sz w:val="28"/>
      <w:szCs w:val="20"/>
      <w:lang w:val="x-none" w:eastAsia="x-none"/>
    </w:rPr>
  </w:style>
  <w:style w:type="paragraph" w:styleId="a6">
    <w:name w:val="header"/>
    <w:basedOn w:val="a2"/>
    <w:link w:val="a7"/>
    <w:uiPriority w:val="99"/>
    <w:unhideWhenUsed/>
    <w:rsid w:val="00967A45"/>
    <w:pPr>
      <w:tabs>
        <w:tab w:val="center" w:pos="4677"/>
        <w:tab w:val="right" w:pos="9355"/>
      </w:tabs>
    </w:pPr>
  </w:style>
  <w:style w:type="character" w:customStyle="1" w:styleId="a7">
    <w:name w:val="Верхний колонтитул Знак"/>
    <w:basedOn w:val="a3"/>
    <w:link w:val="a6"/>
    <w:uiPriority w:val="99"/>
    <w:rsid w:val="00967A45"/>
    <w:rPr>
      <w:rFonts w:ascii="Times New Roman" w:eastAsia="Times New Roman" w:hAnsi="Times New Roman" w:cs="Times New Roman"/>
      <w:sz w:val="20"/>
      <w:szCs w:val="20"/>
      <w:lang w:eastAsia="ru-RU"/>
    </w:rPr>
  </w:style>
  <w:style w:type="paragraph" w:styleId="a8">
    <w:name w:val="footer"/>
    <w:basedOn w:val="a2"/>
    <w:link w:val="a9"/>
    <w:uiPriority w:val="99"/>
    <w:unhideWhenUsed/>
    <w:rsid w:val="00967A45"/>
    <w:pPr>
      <w:tabs>
        <w:tab w:val="center" w:pos="4677"/>
        <w:tab w:val="right" w:pos="9355"/>
      </w:tabs>
    </w:pPr>
  </w:style>
  <w:style w:type="character" w:customStyle="1" w:styleId="a9">
    <w:name w:val="Нижний колонтитул Знак"/>
    <w:basedOn w:val="a3"/>
    <w:link w:val="a8"/>
    <w:uiPriority w:val="99"/>
    <w:rsid w:val="00967A45"/>
    <w:rPr>
      <w:rFonts w:ascii="Times New Roman" w:eastAsia="Times New Roman" w:hAnsi="Times New Roman" w:cs="Times New Roman"/>
      <w:sz w:val="20"/>
      <w:szCs w:val="20"/>
      <w:lang w:eastAsia="ru-RU"/>
    </w:rPr>
  </w:style>
  <w:style w:type="paragraph" w:styleId="aa">
    <w:name w:val="No Spacing"/>
    <w:link w:val="ab"/>
    <w:uiPriority w:val="1"/>
    <w:qFormat/>
    <w:rsid w:val="00967A45"/>
    <w:pPr>
      <w:spacing w:after="0" w:line="240" w:lineRule="auto"/>
    </w:pPr>
    <w:rPr>
      <w:rFonts w:eastAsiaTheme="minorEastAsia"/>
      <w:lang w:eastAsia="ru-RU"/>
    </w:rPr>
  </w:style>
  <w:style w:type="character" w:customStyle="1" w:styleId="ab">
    <w:name w:val="Без интервала Знак"/>
    <w:basedOn w:val="a3"/>
    <w:link w:val="aa"/>
    <w:uiPriority w:val="1"/>
    <w:rsid w:val="00967A45"/>
    <w:rPr>
      <w:rFonts w:eastAsiaTheme="minorEastAsia"/>
      <w:lang w:eastAsia="ru-RU"/>
    </w:rPr>
  </w:style>
  <w:style w:type="paragraph" w:styleId="ac">
    <w:name w:val="Balloon Text"/>
    <w:basedOn w:val="a2"/>
    <w:link w:val="ad"/>
    <w:uiPriority w:val="99"/>
    <w:semiHidden/>
    <w:unhideWhenUsed/>
    <w:rsid w:val="00967A45"/>
    <w:rPr>
      <w:rFonts w:ascii="Tahoma" w:hAnsi="Tahoma" w:cs="Tahoma"/>
      <w:sz w:val="16"/>
      <w:szCs w:val="16"/>
    </w:rPr>
  </w:style>
  <w:style w:type="character" w:customStyle="1" w:styleId="ad">
    <w:name w:val="Текст выноски Знак"/>
    <w:basedOn w:val="a3"/>
    <w:link w:val="ac"/>
    <w:uiPriority w:val="99"/>
    <w:semiHidden/>
    <w:rsid w:val="00967A45"/>
    <w:rPr>
      <w:rFonts w:ascii="Tahoma" w:eastAsia="Times New Roman" w:hAnsi="Tahoma" w:cs="Tahoma"/>
      <w:sz w:val="16"/>
      <w:szCs w:val="16"/>
      <w:lang w:eastAsia="ru-RU"/>
    </w:rPr>
  </w:style>
  <w:style w:type="paragraph" w:styleId="ae">
    <w:name w:val="List Paragraph"/>
    <w:basedOn w:val="a2"/>
    <w:uiPriority w:val="34"/>
    <w:qFormat/>
    <w:rsid w:val="00973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519A6"/>
    <w:pPr>
      <w:spacing w:after="0" w:line="240" w:lineRule="auto"/>
    </w:pPr>
    <w:rPr>
      <w:rFonts w:ascii="Times New Roman" w:eastAsia="Times New Roman" w:hAnsi="Times New Roman" w:cs="Times New Roman"/>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22">
    <w:name w:val="Заголовок 2.Заголовок 2 Знак"/>
    <w:basedOn w:val="a2"/>
    <w:next w:val="a2"/>
    <w:rsid w:val="000519A6"/>
    <w:pPr>
      <w:keepNext/>
      <w:tabs>
        <w:tab w:val="num" w:pos="3141"/>
      </w:tabs>
      <w:suppressAutoHyphens/>
      <w:spacing w:before="360" w:after="120"/>
      <w:outlineLvl w:val="1"/>
    </w:pPr>
    <w:rPr>
      <w:b/>
      <w:snapToGrid w:val="0"/>
      <w:sz w:val="32"/>
    </w:rPr>
  </w:style>
  <w:style w:type="paragraph" w:customStyle="1" w:styleId="a">
    <w:name w:val="Пункт"/>
    <w:basedOn w:val="a2"/>
    <w:link w:val="1"/>
    <w:rsid w:val="00054D3A"/>
    <w:pPr>
      <w:numPr>
        <w:ilvl w:val="2"/>
        <w:numId w:val="2"/>
      </w:numPr>
      <w:spacing w:line="360" w:lineRule="auto"/>
      <w:jc w:val="both"/>
    </w:pPr>
    <w:rPr>
      <w:sz w:val="28"/>
      <w:lang w:val="x-none" w:eastAsia="x-none"/>
    </w:rPr>
  </w:style>
  <w:style w:type="paragraph" w:customStyle="1" w:styleId="a0">
    <w:name w:val="Подпункт"/>
    <w:basedOn w:val="a"/>
    <w:rsid w:val="00054D3A"/>
    <w:pPr>
      <w:numPr>
        <w:ilvl w:val="3"/>
      </w:numPr>
      <w:tabs>
        <w:tab w:val="clear" w:pos="4581"/>
        <w:tab w:val="num" w:pos="360"/>
      </w:tabs>
    </w:pPr>
  </w:style>
  <w:style w:type="paragraph" w:customStyle="1" w:styleId="a1">
    <w:name w:val="Подподпункт"/>
    <w:basedOn w:val="a0"/>
    <w:rsid w:val="00054D3A"/>
    <w:pPr>
      <w:numPr>
        <w:ilvl w:val="4"/>
      </w:numPr>
      <w:tabs>
        <w:tab w:val="clear" w:pos="5301"/>
        <w:tab w:val="num" w:pos="360"/>
      </w:tabs>
    </w:pPr>
  </w:style>
  <w:style w:type="character" w:customStyle="1" w:styleId="1">
    <w:name w:val="Пункт Знак1"/>
    <w:link w:val="a"/>
    <w:locked/>
    <w:rsid w:val="00054D3A"/>
    <w:rPr>
      <w:rFonts w:ascii="Times New Roman" w:eastAsia="Times New Roman" w:hAnsi="Times New Roman" w:cs="Times New Roman"/>
      <w:sz w:val="28"/>
      <w:szCs w:val="20"/>
      <w:lang w:val="x-none" w:eastAsia="x-none"/>
    </w:rPr>
  </w:style>
  <w:style w:type="paragraph" w:styleId="a6">
    <w:name w:val="header"/>
    <w:basedOn w:val="a2"/>
    <w:link w:val="a7"/>
    <w:uiPriority w:val="99"/>
    <w:unhideWhenUsed/>
    <w:rsid w:val="00967A45"/>
    <w:pPr>
      <w:tabs>
        <w:tab w:val="center" w:pos="4677"/>
        <w:tab w:val="right" w:pos="9355"/>
      </w:tabs>
    </w:pPr>
  </w:style>
  <w:style w:type="character" w:customStyle="1" w:styleId="a7">
    <w:name w:val="Верхний колонтитул Знак"/>
    <w:basedOn w:val="a3"/>
    <w:link w:val="a6"/>
    <w:uiPriority w:val="99"/>
    <w:rsid w:val="00967A45"/>
    <w:rPr>
      <w:rFonts w:ascii="Times New Roman" w:eastAsia="Times New Roman" w:hAnsi="Times New Roman" w:cs="Times New Roman"/>
      <w:sz w:val="20"/>
      <w:szCs w:val="20"/>
      <w:lang w:eastAsia="ru-RU"/>
    </w:rPr>
  </w:style>
  <w:style w:type="paragraph" w:styleId="a8">
    <w:name w:val="footer"/>
    <w:basedOn w:val="a2"/>
    <w:link w:val="a9"/>
    <w:uiPriority w:val="99"/>
    <w:unhideWhenUsed/>
    <w:rsid w:val="00967A45"/>
    <w:pPr>
      <w:tabs>
        <w:tab w:val="center" w:pos="4677"/>
        <w:tab w:val="right" w:pos="9355"/>
      </w:tabs>
    </w:pPr>
  </w:style>
  <w:style w:type="character" w:customStyle="1" w:styleId="a9">
    <w:name w:val="Нижний колонтитул Знак"/>
    <w:basedOn w:val="a3"/>
    <w:link w:val="a8"/>
    <w:uiPriority w:val="99"/>
    <w:rsid w:val="00967A45"/>
    <w:rPr>
      <w:rFonts w:ascii="Times New Roman" w:eastAsia="Times New Roman" w:hAnsi="Times New Roman" w:cs="Times New Roman"/>
      <w:sz w:val="20"/>
      <w:szCs w:val="20"/>
      <w:lang w:eastAsia="ru-RU"/>
    </w:rPr>
  </w:style>
  <w:style w:type="paragraph" w:styleId="aa">
    <w:name w:val="No Spacing"/>
    <w:link w:val="ab"/>
    <w:uiPriority w:val="1"/>
    <w:qFormat/>
    <w:rsid w:val="00967A45"/>
    <w:pPr>
      <w:spacing w:after="0" w:line="240" w:lineRule="auto"/>
    </w:pPr>
    <w:rPr>
      <w:rFonts w:eastAsiaTheme="minorEastAsia"/>
      <w:lang w:eastAsia="ru-RU"/>
    </w:rPr>
  </w:style>
  <w:style w:type="character" w:customStyle="1" w:styleId="ab">
    <w:name w:val="Без интервала Знак"/>
    <w:basedOn w:val="a3"/>
    <w:link w:val="aa"/>
    <w:uiPriority w:val="1"/>
    <w:rsid w:val="00967A45"/>
    <w:rPr>
      <w:rFonts w:eastAsiaTheme="minorEastAsia"/>
      <w:lang w:eastAsia="ru-RU"/>
    </w:rPr>
  </w:style>
  <w:style w:type="paragraph" w:styleId="ac">
    <w:name w:val="Balloon Text"/>
    <w:basedOn w:val="a2"/>
    <w:link w:val="ad"/>
    <w:uiPriority w:val="99"/>
    <w:semiHidden/>
    <w:unhideWhenUsed/>
    <w:rsid w:val="00967A45"/>
    <w:rPr>
      <w:rFonts w:ascii="Tahoma" w:hAnsi="Tahoma" w:cs="Tahoma"/>
      <w:sz w:val="16"/>
      <w:szCs w:val="16"/>
    </w:rPr>
  </w:style>
  <w:style w:type="character" w:customStyle="1" w:styleId="ad">
    <w:name w:val="Текст выноски Знак"/>
    <w:basedOn w:val="a3"/>
    <w:link w:val="ac"/>
    <w:uiPriority w:val="99"/>
    <w:semiHidden/>
    <w:rsid w:val="00967A45"/>
    <w:rPr>
      <w:rFonts w:ascii="Tahoma" w:eastAsia="Times New Roman" w:hAnsi="Tahoma" w:cs="Tahoma"/>
      <w:sz w:val="16"/>
      <w:szCs w:val="16"/>
      <w:lang w:eastAsia="ru-RU"/>
    </w:rPr>
  </w:style>
  <w:style w:type="paragraph" w:styleId="ae">
    <w:name w:val="List Paragraph"/>
    <w:basedOn w:val="a2"/>
    <w:uiPriority w:val="34"/>
    <w:qFormat/>
    <w:rsid w:val="00973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CEC1-2006-45C4-A055-6046F044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 Павел Александрович</dc:creator>
  <cp:lastModifiedBy>Грабов Павел Александрович</cp:lastModifiedBy>
  <cp:revision>5</cp:revision>
  <dcterms:created xsi:type="dcterms:W3CDTF">2015-01-22T10:59:00Z</dcterms:created>
  <dcterms:modified xsi:type="dcterms:W3CDTF">2015-01-26T13:30:00Z</dcterms:modified>
</cp:coreProperties>
</file>