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4C" w:rsidRPr="00E8734C" w:rsidRDefault="00E8734C" w:rsidP="00E8734C">
      <w:pPr>
        <w:spacing w:before="100" w:beforeAutospacing="1" w:after="100" w:afterAutospacing="1" w:line="465" w:lineRule="atLeast"/>
        <w:outlineLvl w:val="1"/>
        <w:rPr>
          <w:rFonts w:ascii="Panton" w:hAnsi="Panton"/>
          <w:color w:val="444444"/>
          <w:kern w:val="36"/>
          <w:sz w:val="42"/>
          <w:szCs w:val="42"/>
        </w:rPr>
      </w:pPr>
      <w:r>
        <w:rPr>
          <w:rFonts w:ascii="Panton" w:hAnsi="Panton"/>
          <w:color w:val="444444"/>
          <w:kern w:val="36"/>
          <w:sz w:val="42"/>
          <w:szCs w:val="42"/>
        </w:rPr>
        <w:t>Ошибка</w:t>
      </w:r>
      <w:r w:rsidRPr="00E8734C">
        <w:rPr>
          <w:rFonts w:ascii="Panton" w:hAnsi="Panton"/>
          <w:color w:val="444444"/>
          <w:kern w:val="36"/>
          <w:sz w:val="42"/>
          <w:szCs w:val="42"/>
        </w:rPr>
        <w:t xml:space="preserve"> №2.</w:t>
      </w:r>
      <w:r w:rsidRPr="00A302B4">
        <w:rPr>
          <w:rFonts w:ascii="Panton" w:hAnsi="Panton"/>
          <w:color w:val="444444"/>
          <w:kern w:val="36"/>
          <w:sz w:val="42"/>
          <w:szCs w:val="42"/>
          <w:lang w:val="en-US"/>
        </w:rPr>
        <w:t> Failed</w:t>
      </w:r>
      <w:r w:rsidRPr="00E8734C">
        <w:rPr>
          <w:rFonts w:ascii="Panton" w:hAnsi="Panton"/>
          <w:color w:val="444444"/>
          <w:kern w:val="36"/>
          <w:sz w:val="42"/>
          <w:szCs w:val="42"/>
        </w:rPr>
        <w:t xml:space="preserve"> </w:t>
      </w:r>
      <w:r w:rsidRPr="00A302B4">
        <w:rPr>
          <w:rFonts w:ascii="Panton" w:hAnsi="Panton"/>
          <w:color w:val="444444"/>
          <w:kern w:val="36"/>
          <w:sz w:val="42"/>
          <w:szCs w:val="42"/>
          <w:lang w:val="en-US"/>
        </w:rPr>
        <w:t>to</w:t>
      </w:r>
      <w:r w:rsidRPr="00E8734C">
        <w:rPr>
          <w:rFonts w:ascii="Panton" w:hAnsi="Panton"/>
          <w:color w:val="444444"/>
          <w:kern w:val="36"/>
          <w:sz w:val="42"/>
          <w:szCs w:val="42"/>
        </w:rPr>
        <w:t xml:space="preserve"> </w:t>
      </w:r>
      <w:r w:rsidRPr="00A302B4">
        <w:rPr>
          <w:rFonts w:ascii="Panton" w:hAnsi="Panton"/>
          <w:color w:val="444444"/>
          <w:kern w:val="36"/>
          <w:sz w:val="42"/>
          <w:szCs w:val="42"/>
          <w:lang w:val="en-US"/>
        </w:rPr>
        <w:t>create</w:t>
      </w:r>
      <w:r w:rsidRPr="00E8734C">
        <w:rPr>
          <w:rFonts w:ascii="Panton" w:hAnsi="Panton"/>
          <w:color w:val="444444"/>
          <w:kern w:val="36"/>
          <w:sz w:val="42"/>
          <w:szCs w:val="42"/>
        </w:rPr>
        <w:t xml:space="preserve"> </w:t>
      </w:r>
      <w:proofErr w:type="spellStart"/>
      <w:r w:rsidRPr="00A302B4">
        <w:rPr>
          <w:rFonts w:ascii="Panton" w:hAnsi="Panton"/>
          <w:color w:val="444444"/>
          <w:kern w:val="36"/>
          <w:sz w:val="42"/>
          <w:szCs w:val="42"/>
          <w:lang w:val="en-US"/>
        </w:rPr>
        <w:t>CPSigner</w:t>
      </w:r>
      <w:proofErr w:type="spellEnd"/>
    </w:p>
    <w:p w:rsidR="00E8734C" w:rsidRPr="00A302B4" w:rsidRDefault="00E8734C" w:rsidP="00E8734C">
      <w:pPr>
        <w:spacing w:before="100" w:beforeAutospacing="1" w:after="100" w:afterAutospacing="1" w:line="315" w:lineRule="atLeast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  <w:u w:val="single"/>
        </w:rPr>
        <w:t>Возможные причины</w:t>
      </w:r>
      <w:r>
        <w:rPr>
          <w:rFonts w:ascii="Tahoma" w:hAnsi="Tahoma" w:cs="Tahoma"/>
          <w:color w:val="000000"/>
          <w:sz w:val="21"/>
          <w:szCs w:val="21"/>
        </w:rPr>
        <w:t>: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1) Не установлено дополнительное ПО с сайта </w:t>
      </w:r>
      <w:r>
        <w:rPr>
          <w:rStyle w:val="a3"/>
          <w:rFonts w:ascii="Tahoma" w:hAnsi="Tahoma" w:cs="Tahoma"/>
          <w:color w:val="000000"/>
          <w:sz w:val="21"/>
          <w:szCs w:val="21"/>
        </w:rPr>
        <w:t>Фабрикант</w:t>
      </w:r>
      <w:r>
        <w:rPr>
          <w:rFonts w:ascii="Tahoma" w:hAnsi="Tahoma" w:cs="Tahoma"/>
          <w:color w:val="000000"/>
          <w:sz w:val="21"/>
          <w:szCs w:val="21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2) Некорректно работает библиотека </w:t>
      </w:r>
      <w:proofErr w:type="spellStart"/>
      <w:r>
        <w:rPr>
          <w:rStyle w:val="a3"/>
          <w:rFonts w:ascii="Tahoma" w:hAnsi="Tahoma" w:cs="Tahoma"/>
          <w:color w:val="000000"/>
          <w:sz w:val="21"/>
          <w:szCs w:val="21"/>
        </w:rPr>
        <w:t>КриптоПРО</w:t>
      </w:r>
      <w:proofErr w:type="spellEnd"/>
      <w:r>
        <w:rPr>
          <w:rStyle w:val="a3"/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Style w:val="a3"/>
          <w:rFonts w:ascii="Tahoma" w:hAnsi="Tahoma" w:cs="Tahoma"/>
          <w:color w:val="000000"/>
          <w:sz w:val="21"/>
          <w:szCs w:val="21"/>
        </w:rPr>
        <w:t>Cadescom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.</w:t>
      </w:r>
      <w:proofErr w:type="gramEnd"/>
    </w:p>
    <w:p w:rsidR="00E8734C" w:rsidRDefault="00E8734C" w:rsidP="00E8734C">
      <w:pPr>
        <w:spacing w:before="100" w:beforeAutospacing="1" w:after="100" w:afterAutospacing="1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  <w:u w:val="single"/>
        </w:rPr>
        <w:t>Ваши действия</w:t>
      </w:r>
      <w:r>
        <w:rPr>
          <w:rFonts w:ascii="Tahoma" w:hAnsi="Tahoma" w:cs="Tahoma"/>
          <w:color w:val="000000"/>
          <w:sz w:val="21"/>
          <w:szCs w:val="21"/>
        </w:rPr>
        <w:t>: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1) На панели </w:t>
      </w:r>
      <w:proofErr w:type="spellStart"/>
      <w:r>
        <w:rPr>
          <w:rStyle w:val="a3"/>
          <w:rFonts w:ascii="Tahoma" w:hAnsi="Tahoma" w:cs="Tahoma"/>
          <w:color w:val="000000"/>
          <w:sz w:val="21"/>
          <w:szCs w:val="21"/>
        </w:rPr>
        <w:t>Windows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нажмите кнопку </w:t>
      </w:r>
      <w:r>
        <w:rPr>
          <w:rStyle w:val="a3"/>
          <w:rFonts w:ascii="Tahoma" w:hAnsi="Tahoma" w:cs="Tahoma"/>
          <w:color w:val="000000"/>
          <w:sz w:val="21"/>
          <w:szCs w:val="21"/>
        </w:rPr>
        <w:t>"Пуск"</w:t>
      </w:r>
      <w:r>
        <w:rPr>
          <w:rFonts w:ascii="Tahoma" w:hAnsi="Tahoma" w:cs="Tahoma"/>
          <w:color w:val="000000"/>
          <w:sz w:val="21"/>
          <w:szCs w:val="21"/>
        </w:rPr>
        <w:t xml:space="preserve"> и откройте </w:t>
      </w:r>
      <w:r>
        <w:rPr>
          <w:rStyle w:val="a3"/>
          <w:rFonts w:ascii="Tahoma" w:hAnsi="Tahoma" w:cs="Tahoma"/>
          <w:color w:val="000000"/>
          <w:sz w:val="21"/>
          <w:szCs w:val="21"/>
        </w:rPr>
        <w:t>"Панель управления"</w:t>
      </w:r>
      <w:r>
        <w:rPr>
          <w:rFonts w:ascii="Tahoma" w:hAnsi="Tahoma" w:cs="Tahoma"/>
          <w:color w:val="000000"/>
          <w:sz w:val="21"/>
          <w:szCs w:val="21"/>
        </w:rPr>
        <w:t>;</w:t>
      </w:r>
    </w:p>
    <w:p w:rsidR="00E8734C" w:rsidRDefault="00E8734C" w:rsidP="00E8734C">
      <w:pPr>
        <w:spacing w:before="100" w:beforeAutospacing="1" w:after="100" w:afterAutospacing="1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 wp14:anchorId="335C37C8" wp14:editId="73D4B91D">
            <wp:extent cx="4810125" cy="3638550"/>
            <wp:effectExtent l="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34C" w:rsidRDefault="00E8734C" w:rsidP="00E8734C">
      <w:pPr>
        <w:spacing w:before="100" w:beforeAutospacing="1" w:after="100" w:afterAutospacing="1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br/>
        <w:t xml:space="preserve">2) Найдите и откройте раздел </w:t>
      </w:r>
      <w:r>
        <w:rPr>
          <w:rStyle w:val="a3"/>
          <w:rFonts w:ascii="Tahoma" w:hAnsi="Tahoma" w:cs="Tahoma"/>
          <w:color w:val="000000"/>
          <w:sz w:val="21"/>
          <w:szCs w:val="21"/>
        </w:rPr>
        <w:t>"Программы и компоненты"</w:t>
      </w:r>
      <w:r>
        <w:rPr>
          <w:rFonts w:ascii="Tahoma" w:hAnsi="Tahoma" w:cs="Tahoma"/>
          <w:color w:val="000000"/>
          <w:sz w:val="21"/>
          <w:szCs w:val="21"/>
        </w:rPr>
        <w:t xml:space="preserve"> или раздел </w:t>
      </w:r>
      <w:r>
        <w:rPr>
          <w:rStyle w:val="a3"/>
          <w:rFonts w:ascii="Tahoma" w:hAnsi="Tahoma" w:cs="Tahoma"/>
          <w:color w:val="000000"/>
          <w:sz w:val="21"/>
          <w:szCs w:val="21"/>
        </w:rPr>
        <w:t>"Удаление программ"</w:t>
      </w:r>
      <w:r>
        <w:rPr>
          <w:rFonts w:ascii="Tahoma" w:hAnsi="Tahoma" w:cs="Tahoma"/>
          <w:color w:val="000000"/>
          <w:sz w:val="21"/>
          <w:szCs w:val="21"/>
        </w:rPr>
        <w:t>;</w:t>
      </w:r>
    </w:p>
    <w:p w:rsidR="00E8734C" w:rsidRDefault="00E8734C" w:rsidP="00E8734C">
      <w:pPr>
        <w:spacing w:before="100" w:beforeAutospacing="1" w:after="100" w:afterAutospacing="1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 wp14:anchorId="42CE75FC" wp14:editId="0591267B">
            <wp:extent cx="5943600" cy="1057275"/>
            <wp:effectExtent l="0" t="0" r="0" b="9525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1"/>
          <w:szCs w:val="21"/>
        </w:rPr>
        <w:br/>
        <w:t xml:space="preserve">3) В открывшемся списке найдите программу </w:t>
      </w:r>
      <w:proofErr w:type="spellStart"/>
      <w:r>
        <w:rPr>
          <w:rStyle w:val="a3"/>
          <w:rFonts w:ascii="Tahoma" w:hAnsi="Tahoma" w:cs="Tahoma"/>
          <w:color w:val="000000"/>
          <w:sz w:val="21"/>
          <w:szCs w:val="21"/>
        </w:rPr>
        <w:t>КриптоПРО</w:t>
      </w:r>
      <w:proofErr w:type="spellEnd"/>
      <w:r>
        <w:rPr>
          <w:rStyle w:val="a3"/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Style w:val="a3"/>
          <w:rFonts w:ascii="Tahoma" w:hAnsi="Tahoma" w:cs="Tahoma"/>
          <w:color w:val="000000"/>
          <w:sz w:val="21"/>
          <w:szCs w:val="21"/>
        </w:rPr>
        <w:t>Cadescom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и удалите её; если этой программы в спис</w:t>
      </w:r>
      <w:bookmarkStart w:id="0" w:name="_GoBack"/>
      <w:bookmarkEnd w:id="0"/>
      <w:r>
        <w:rPr>
          <w:rFonts w:ascii="Tahoma" w:hAnsi="Tahoma" w:cs="Tahoma"/>
          <w:color w:val="000000"/>
          <w:sz w:val="21"/>
          <w:szCs w:val="21"/>
        </w:rPr>
        <w:t>ке нет, переходите к п.4);</w:t>
      </w:r>
    </w:p>
    <w:p w:rsidR="00E8734C" w:rsidRDefault="00E8734C" w:rsidP="00E8734C">
      <w:pPr>
        <w:spacing w:before="100" w:beforeAutospacing="1" w:after="100" w:afterAutospacing="1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2C7DFFAC" wp14:editId="78C62BCB">
            <wp:extent cx="5940425" cy="2318753"/>
            <wp:effectExtent l="19050" t="0" r="3175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18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1"/>
          <w:szCs w:val="21"/>
        </w:rPr>
        <w:br/>
        <w:t xml:space="preserve">4) На сайте </w:t>
      </w:r>
      <w:r>
        <w:rPr>
          <w:rStyle w:val="a3"/>
          <w:rFonts w:ascii="Tahoma" w:hAnsi="Tahoma" w:cs="Tahoma"/>
          <w:color w:val="000000"/>
          <w:sz w:val="21"/>
          <w:szCs w:val="21"/>
        </w:rPr>
        <w:t>Фабрикант</w:t>
      </w:r>
      <w:r>
        <w:rPr>
          <w:rFonts w:ascii="Tahoma" w:hAnsi="Tahoma" w:cs="Tahoma"/>
          <w:color w:val="000000"/>
          <w:sz w:val="21"/>
          <w:szCs w:val="21"/>
        </w:rPr>
        <w:t xml:space="preserve"> откройте раздел </w:t>
      </w:r>
      <w:r>
        <w:rPr>
          <w:rStyle w:val="a3"/>
          <w:rFonts w:ascii="Tahoma" w:hAnsi="Tahoma" w:cs="Tahoma"/>
          <w:color w:val="000000"/>
          <w:sz w:val="21"/>
          <w:szCs w:val="21"/>
        </w:rPr>
        <w:t>"Электронная подпись"</w:t>
      </w:r>
      <w:r>
        <w:rPr>
          <w:rFonts w:ascii="Tahoma" w:hAnsi="Tahoma" w:cs="Tahoma"/>
          <w:color w:val="000000"/>
          <w:sz w:val="21"/>
          <w:szCs w:val="21"/>
        </w:rPr>
        <w:t xml:space="preserve">, далее перейдите на вкладку </w:t>
      </w:r>
      <w:r>
        <w:rPr>
          <w:rStyle w:val="a3"/>
          <w:rFonts w:ascii="Tahoma" w:hAnsi="Tahoma" w:cs="Tahoma"/>
          <w:color w:val="000000"/>
          <w:sz w:val="21"/>
          <w:szCs w:val="21"/>
        </w:rPr>
        <w:t>"Дополнительное ПО"</w:t>
      </w:r>
      <w:r>
        <w:rPr>
          <w:rFonts w:ascii="Tahoma" w:hAnsi="Tahoma" w:cs="Tahoma"/>
          <w:color w:val="000000"/>
          <w:sz w:val="21"/>
          <w:szCs w:val="21"/>
        </w:rPr>
        <w:t>;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5) Двойным нажатием левой кнопки мыши запустите файл </w:t>
      </w:r>
      <w:hyperlink r:id="rId8" w:tgtFrame="_blank" w:history="1">
        <w:r>
          <w:rPr>
            <w:rStyle w:val="a4"/>
            <w:rFonts w:ascii="Tahoma" w:hAnsi="Tahoma" w:cs="Tahoma"/>
            <w:b/>
            <w:bCs/>
            <w:sz w:val="21"/>
            <w:szCs w:val="21"/>
          </w:rPr>
          <w:t xml:space="preserve">«Автоматическая установка </w:t>
        </w:r>
        <w:proofErr w:type="gramStart"/>
        <w:r>
          <w:rPr>
            <w:rStyle w:val="a4"/>
            <w:rFonts w:ascii="Tahoma" w:hAnsi="Tahoma" w:cs="Tahoma"/>
            <w:b/>
            <w:bCs/>
            <w:sz w:val="21"/>
            <w:szCs w:val="21"/>
          </w:rPr>
          <w:t>ПО</w:t>
        </w:r>
        <w:proofErr w:type="gramEnd"/>
        <w:r>
          <w:rPr>
            <w:rStyle w:val="a4"/>
            <w:rFonts w:ascii="Tahoma" w:hAnsi="Tahoma" w:cs="Tahoma"/>
            <w:b/>
            <w:bCs/>
            <w:sz w:val="21"/>
            <w:szCs w:val="21"/>
          </w:rPr>
          <w:t xml:space="preserve"> </w:t>
        </w:r>
        <w:proofErr w:type="gramStart"/>
        <w:r>
          <w:rPr>
            <w:rStyle w:val="a4"/>
            <w:rFonts w:ascii="Tahoma" w:hAnsi="Tahoma" w:cs="Tahoma"/>
            <w:b/>
            <w:bCs/>
            <w:sz w:val="21"/>
            <w:szCs w:val="21"/>
          </w:rPr>
          <w:t>для</w:t>
        </w:r>
        <w:proofErr w:type="gramEnd"/>
        <w:r>
          <w:rPr>
            <w:rStyle w:val="a4"/>
            <w:rFonts w:ascii="Tahoma" w:hAnsi="Tahoma" w:cs="Tahoma"/>
            <w:b/>
            <w:bCs/>
            <w:sz w:val="21"/>
            <w:szCs w:val="21"/>
          </w:rPr>
          <w:t xml:space="preserve"> работы ЭП на ТП Fabrikant.ru</w:t>
        </w:r>
      </w:hyperlink>
      <w:r>
        <w:rPr>
          <w:rStyle w:val="a3"/>
          <w:rFonts w:ascii="Tahoma" w:hAnsi="Tahoma" w:cs="Tahoma"/>
          <w:color w:val="000000"/>
          <w:sz w:val="21"/>
          <w:szCs w:val="21"/>
        </w:rPr>
        <w:t> (*.</w:t>
      </w:r>
      <w:proofErr w:type="spellStart"/>
      <w:r>
        <w:rPr>
          <w:rStyle w:val="a3"/>
          <w:rFonts w:ascii="Tahoma" w:hAnsi="Tahoma" w:cs="Tahoma"/>
          <w:color w:val="000000"/>
          <w:sz w:val="21"/>
          <w:szCs w:val="21"/>
        </w:rPr>
        <w:t>exe</w:t>
      </w:r>
      <w:proofErr w:type="spellEnd"/>
      <w:r>
        <w:rPr>
          <w:rStyle w:val="a3"/>
          <w:rFonts w:ascii="Tahoma" w:hAnsi="Tahoma" w:cs="Tahoma"/>
          <w:color w:val="000000"/>
          <w:sz w:val="21"/>
          <w:szCs w:val="21"/>
        </w:rPr>
        <w:t xml:space="preserve"> 10.6 Мб)»</w:t>
      </w:r>
      <w:r>
        <w:rPr>
          <w:rFonts w:ascii="Tahoma" w:hAnsi="Tahoma" w:cs="Tahoma"/>
          <w:color w:val="000000"/>
          <w:sz w:val="21"/>
          <w:szCs w:val="21"/>
        </w:rPr>
        <w:t xml:space="preserve"> и выполните все действия по его установке.</w:t>
      </w:r>
    </w:p>
    <w:p w:rsidR="00BB37FC" w:rsidRDefault="00BB37FC"/>
    <w:sectPr w:rsidR="00BB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nt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D1"/>
    <w:rsid w:val="00BB37FC"/>
    <w:rsid w:val="00C26C73"/>
    <w:rsid w:val="00E8734C"/>
    <w:rsid w:val="00F9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734C"/>
    <w:rPr>
      <w:b/>
      <w:bCs/>
    </w:rPr>
  </w:style>
  <w:style w:type="character" w:styleId="a4">
    <w:name w:val="Hyperlink"/>
    <w:basedOn w:val="a0"/>
    <w:uiPriority w:val="99"/>
    <w:unhideWhenUsed/>
    <w:rsid w:val="00E873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734C"/>
    <w:rPr>
      <w:b/>
      <w:bCs/>
    </w:rPr>
  </w:style>
  <w:style w:type="character" w:styleId="a4">
    <w:name w:val="Hyperlink"/>
    <w:basedOn w:val="a0"/>
    <w:uiPriority w:val="99"/>
    <w:unhideWhenUsed/>
    <w:rsid w:val="00E873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fabrikant.ru/files/public/signature/fabrikant_Install_dlya_KriptoPro_2.0_i_3.6.ex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a.rezenkov</dc:creator>
  <cp:keywords/>
  <dc:description/>
  <cp:lastModifiedBy>a.rezenkov</cp:lastModifiedBy>
  <cp:revision>2</cp:revision>
  <dcterms:created xsi:type="dcterms:W3CDTF">2017-10-06T11:22:00Z</dcterms:created>
  <dcterms:modified xsi:type="dcterms:W3CDTF">2017-10-06T11:40:00Z</dcterms:modified>
</cp:coreProperties>
</file>